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33722171" w:rsidR="004B461B" w:rsidRPr="00B845F9" w:rsidRDefault="00B744A8" w:rsidP="00BB2249">
      <w:pPr>
        <w:pStyle w:val="MDPI13authornames"/>
        <w:spacing w:after="0" w:line="360" w:lineRule="auto"/>
        <w:jc w:val="center"/>
        <w:rPr>
          <w:rFonts w:ascii="Times New Roman" w:hAnsi="Times New Roman"/>
          <w:snapToGrid w:val="0"/>
          <w:color w:val="auto"/>
          <w:sz w:val="24"/>
          <w:szCs w:val="24"/>
        </w:rPr>
      </w:pPr>
      <w:r w:rsidRPr="00B744A8">
        <w:rPr>
          <w:rFonts w:ascii="Times New Roman" w:hAnsi="Times New Roman"/>
          <w:color w:val="auto"/>
          <w:sz w:val="24"/>
          <w:szCs w:val="24"/>
        </w:rPr>
        <w:t>COMPREHENSIVE EVALUATION OF PRODUCTIVE, REPRODUCTIVE, AND BIOLOGICAL TRAITS OF DIFFERENT DUCK CROSSES IN KAZAKHSTAN</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1D75845E" w:rsidR="00BB2249" w:rsidRPr="00CB4327" w:rsidRDefault="00664CFF" w:rsidP="00B5071B">
      <w:pPr>
        <w:pStyle w:val="MDPI13authornames"/>
        <w:spacing w:after="0" w:line="360" w:lineRule="auto"/>
        <w:jc w:val="center"/>
        <w:rPr>
          <w:rFonts w:ascii="Times New Roman" w:hAnsi="Times New Roman"/>
          <w:sz w:val="24"/>
          <w:szCs w:val="24"/>
          <w:vertAlign w:val="superscript"/>
        </w:rPr>
      </w:pPr>
      <w:r w:rsidRPr="00CB4327">
        <w:rPr>
          <w:rFonts w:ascii="Times New Roman" w:hAnsi="Times New Roman"/>
          <w:sz w:val="24"/>
          <w:szCs w:val="24"/>
          <w:lang w:val="sv-SE"/>
        </w:rPr>
        <w:t>A</w:t>
      </w:r>
      <w:r w:rsidR="00CB4327" w:rsidRPr="00CB4327">
        <w:rPr>
          <w:rFonts w:ascii="Times New Roman" w:hAnsi="Times New Roman"/>
          <w:sz w:val="24"/>
          <w:szCs w:val="24"/>
          <w:lang w:val="sv-SE"/>
        </w:rPr>
        <w:t>skar</w:t>
      </w:r>
      <w:r w:rsidRPr="00CB4327">
        <w:rPr>
          <w:rFonts w:ascii="Times New Roman" w:hAnsi="Times New Roman"/>
          <w:sz w:val="24"/>
          <w:szCs w:val="24"/>
          <w:lang w:val="sv-SE"/>
        </w:rPr>
        <w:t xml:space="preserve"> Nametov</w:t>
      </w:r>
      <w:r w:rsidR="00A833C9" w:rsidRPr="00CB4327">
        <w:rPr>
          <w:rFonts w:ascii="Times New Roman" w:hAnsi="Times New Roman"/>
          <w:sz w:val="24"/>
          <w:szCs w:val="24"/>
        </w:rPr>
        <w:t xml:space="preserve"> </w:t>
      </w:r>
      <w:r w:rsidR="00A833C9" w:rsidRPr="00CB4327">
        <w:rPr>
          <w:noProof/>
          <w:lang w:val="ru-RU" w:eastAsia="ru-RU" w:bidi="ar-SA"/>
        </w:rPr>
        <w:drawing>
          <wp:inline distT="0" distB="0" distL="0" distR="0" wp14:anchorId="50FC9458" wp14:editId="7085E627">
            <wp:extent cx="99695" cy="98425"/>
            <wp:effectExtent l="0" t="0" r="0" b="0"/>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A833C9" w:rsidRPr="00CB4327">
        <w:rPr>
          <w:rFonts w:ascii="Times New Roman" w:hAnsi="Times New Roman"/>
          <w:sz w:val="24"/>
          <w:szCs w:val="24"/>
          <w:lang w:val="sv-SE"/>
        </w:rPr>
        <w:t xml:space="preserve">, </w:t>
      </w:r>
      <w:r w:rsidR="00CB4327" w:rsidRPr="00CB4327">
        <w:rPr>
          <w:rFonts w:ascii="Times New Roman" w:hAnsi="Times New Roman"/>
          <w:sz w:val="24"/>
          <w:szCs w:val="24"/>
          <w:lang w:val="sv-SE"/>
        </w:rPr>
        <w:t>Alzhan</w:t>
      </w:r>
      <w:r w:rsidR="00CB4327" w:rsidRPr="00CB4327">
        <w:rPr>
          <w:rFonts w:ascii="Times New Roman" w:hAnsi="Times New Roman"/>
          <w:sz w:val="24"/>
          <w:szCs w:val="24"/>
          <w:lang w:val="sv-SE"/>
        </w:rPr>
        <w:t xml:space="preserve"> </w:t>
      </w:r>
      <w:r w:rsidRPr="00CB4327">
        <w:rPr>
          <w:rFonts w:ascii="Times New Roman" w:hAnsi="Times New Roman"/>
          <w:sz w:val="24"/>
          <w:szCs w:val="24"/>
          <w:lang w:val="sv-SE"/>
        </w:rPr>
        <w:t>Shamshidin</w:t>
      </w:r>
      <w:r w:rsidR="00E94727" w:rsidRPr="00CB4327">
        <w:rPr>
          <w:rFonts w:ascii="Times New Roman" w:hAnsi="Times New Roman"/>
          <w:sz w:val="24"/>
          <w:szCs w:val="24"/>
        </w:rPr>
        <w:t xml:space="preserve"> </w:t>
      </w:r>
      <w:r w:rsidR="00E94727" w:rsidRPr="00CB4327">
        <w:rPr>
          <w:noProof/>
          <w:lang w:val="ru-RU" w:eastAsia="ru-RU" w:bidi="ar-SA"/>
        </w:rPr>
        <w:drawing>
          <wp:inline distT="0" distB="0" distL="0" distR="0" wp14:anchorId="7341043D" wp14:editId="79212446">
            <wp:extent cx="99695" cy="98425"/>
            <wp:effectExtent l="0" t="0" r="0" b="0"/>
            <wp:docPr id="11"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4727" w:rsidRPr="00CB4327">
        <w:rPr>
          <w:rFonts w:ascii="Times New Roman" w:hAnsi="Times New Roman"/>
          <w:sz w:val="24"/>
          <w:szCs w:val="24"/>
          <w:lang w:val="sv-SE"/>
        </w:rPr>
        <w:t xml:space="preserve">, </w:t>
      </w:r>
      <w:r w:rsidRPr="00CB4327">
        <w:rPr>
          <w:rFonts w:ascii="Times New Roman" w:hAnsi="Times New Roman"/>
          <w:sz w:val="24"/>
          <w:szCs w:val="24"/>
          <w:lang w:val="sv-SE"/>
        </w:rPr>
        <w:t>A</w:t>
      </w:r>
      <w:r w:rsidR="00CB4327" w:rsidRPr="00CB4327">
        <w:rPr>
          <w:rFonts w:ascii="Times New Roman" w:hAnsi="Times New Roman"/>
          <w:sz w:val="24"/>
          <w:szCs w:val="24"/>
          <w:lang w:val="sv-SE"/>
        </w:rPr>
        <w:t>ruzhan</w:t>
      </w:r>
      <w:r w:rsidRPr="00CB4327">
        <w:rPr>
          <w:rFonts w:ascii="Times New Roman" w:hAnsi="Times New Roman"/>
          <w:sz w:val="24"/>
          <w:szCs w:val="24"/>
          <w:lang w:val="sv-SE"/>
        </w:rPr>
        <w:t xml:space="preserve"> Nugmanova</w:t>
      </w:r>
      <w:r w:rsidR="00E94727" w:rsidRPr="00CB4327">
        <w:rPr>
          <w:rFonts w:ascii="Times New Roman" w:hAnsi="Times New Roman"/>
          <w:sz w:val="24"/>
          <w:szCs w:val="24"/>
        </w:rPr>
        <w:t xml:space="preserve"> </w:t>
      </w:r>
      <w:r w:rsidR="00E94727" w:rsidRPr="00CB4327">
        <w:rPr>
          <w:noProof/>
          <w:lang w:val="ru-RU" w:eastAsia="ru-RU" w:bidi="ar-SA"/>
        </w:rPr>
        <w:drawing>
          <wp:inline distT="0" distB="0" distL="0" distR="0" wp14:anchorId="11DA26A2" wp14:editId="29BF96BE">
            <wp:extent cx="99695" cy="98425"/>
            <wp:effectExtent l="0" t="0" r="0" b="0"/>
            <wp:docPr id="14"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CB4327">
        <w:rPr>
          <w:rFonts w:ascii="Times New Roman" w:hAnsi="Times New Roman"/>
          <w:sz w:val="24"/>
          <w:szCs w:val="24"/>
          <w:lang w:val="sv-SE"/>
        </w:rPr>
        <w:t>*</w:t>
      </w:r>
      <w:r w:rsidR="00E94727" w:rsidRPr="00CB4327">
        <w:rPr>
          <w:rFonts w:ascii="Times New Roman" w:hAnsi="Times New Roman"/>
          <w:sz w:val="24"/>
          <w:szCs w:val="24"/>
          <w:lang w:val="sv-SE"/>
        </w:rPr>
        <w:t xml:space="preserve">, </w:t>
      </w:r>
      <w:r w:rsidRPr="00CB4327">
        <w:rPr>
          <w:rFonts w:ascii="Times New Roman" w:hAnsi="Times New Roman"/>
          <w:sz w:val="24"/>
          <w:szCs w:val="24"/>
          <w:lang w:val="sv-SE"/>
        </w:rPr>
        <w:t>A</w:t>
      </w:r>
      <w:r w:rsidR="00CB4327" w:rsidRPr="00CB4327">
        <w:rPr>
          <w:rFonts w:ascii="Times New Roman" w:hAnsi="Times New Roman"/>
          <w:sz w:val="24"/>
          <w:szCs w:val="24"/>
          <w:lang w:val="sv-SE"/>
        </w:rPr>
        <w:t>rman</w:t>
      </w:r>
      <w:r w:rsidRPr="00CB4327">
        <w:rPr>
          <w:rFonts w:ascii="Times New Roman" w:hAnsi="Times New Roman"/>
          <w:sz w:val="24"/>
          <w:szCs w:val="24"/>
          <w:lang w:val="sv-SE"/>
        </w:rPr>
        <w:t xml:space="preserve"> Sabyrzhanov</w:t>
      </w:r>
      <w:r w:rsidR="00E94727" w:rsidRPr="00CB4327">
        <w:rPr>
          <w:rFonts w:ascii="Times New Roman" w:hAnsi="Times New Roman"/>
          <w:sz w:val="24"/>
          <w:szCs w:val="24"/>
        </w:rPr>
        <w:t xml:space="preserve"> </w:t>
      </w:r>
      <w:r w:rsidR="00E94727" w:rsidRPr="00CB4327">
        <w:rPr>
          <w:noProof/>
          <w:lang w:val="ru-RU" w:eastAsia="ru-RU" w:bidi="ar-SA"/>
        </w:rPr>
        <w:drawing>
          <wp:inline distT="0" distB="0" distL="0" distR="0" wp14:anchorId="5ECE2A6B" wp14:editId="0251423E">
            <wp:extent cx="99695" cy="98425"/>
            <wp:effectExtent l="0" t="0" r="0" b="0"/>
            <wp:docPr id="15"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4727" w:rsidRPr="00CB4327">
        <w:rPr>
          <w:rFonts w:ascii="Times New Roman" w:hAnsi="Times New Roman"/>
          <w:sz w:val="24"/>
          <w:szCs w:val="24"/>
          <w:lang w:val="sv-SE"/>
        </w:rPr>
        <w:t xml:space="preserve">, </w:t>
      </w:r>
      <w:r w:rsidRPr="00CB4327">
        <w:rPr>
          <w:rFonts w:ascii="Times New Roman" w:hAnsi="Times New Roman"/>
          <w:sz w:val="24"/>
          <w:szCs w:val="24"/>
          <w:lang w:val="sv-SE"/>
        </w:rPr>
        <w:t>Zh</w:t>
      </w:r>
      <w:r w:rsidR="00CB4327" w:rsidRPr="00CB4327">
        <w:rPr>
          <w:rFonts w:ascii="Times New Roman" w:hAnsi="Times New Roman"/>
          <w:sz w:val="24"/>
          <w:szCs w:val="24"/>
          <w:lang w:val="sv-SE"/>
        </w:rPr>
        <w:t>anylsyn</w:t>
      </w:r>
      <w:r w:rsidRPr="00CB4327">
        <w:rPr>
          <w:rFonts w:ascii="Times New Roman" w:hAnsi="Times New Roman"/>
          <w:sz w:val="24"/>
          <w:szCs w:val="24"/>
          <w:lang w:val="sv-SE"/>
        </w:rPr>
        <w:t xml:space="preserve"> Makhimova</w:t>
      </w:r>
      <w:r w:rsidR="00A833C9" w:rsidRPr="00CB4327">
        <w:rPr>
          <w:rFonts w:ascii="Times New Roman" w:hAnsi="Times New Roman"/>
          <w:sz w:val="24"/>
          <w:szCs w:val="24"/>
        </w:rPr>
        <w:t xml:space="preserve"> </w:t>
      </w:r>
      <w:r w:rsidR="00A833C9" w:rsidRPr="00CB4327">
        <w:rPr>
          <w:noProof/>
          <w:lang w:val="ru-RU" w:eastAsia="ru-RU" w:bidi="ar-SA"/>
        </w:rPr>
        <w:drawing>
          <wp:inline distT="0" distB="0" distL="0" distR="0" wp14:anchorId="4B719C8B" wp14:editId="383ECCC7">
            <wp:extent cx="99695" cy="98425"/>
            <wp:effectExtent l="0" t="0" r="0" b="0"/>
            <wp:docPr id="4" name="Imagem 34" descr="C:\Users\Elite705g3Mini\OneDrive\Malque\orcid.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A833C9" w:rsidRPr="00CB4327">
        <w:rPr>
          <w:rFonts w:ascii="Times New Roman" w:hAnsi="Times New Roman"/>
          <w:sz w:val="24"/>
          <w:szCs w:val="24"/>
          <w:lang w:val="sv-SE"/>
        </w:rPr>
        <w:t xml:space="preserve"> </w:t>
      </w:r>
      <w:r w:rsidR="00A833C9" w:rsidRPr="00CB4327">
        <w:rPr>
          <w:rFonts w:ascii="Times New Roman" w:hAnsi="Times New Roman"/>
          <w:sz w:val="24"/>
          <w:szCs w:val="24"/>
        </w:rPr>
        <w:t xml:space="preserve">and </w:t>
      </w:r>
      <w:r w:rsidR="00CB4327" w:rsidRPr="00CB4327">
        <w:rPr>
          <w:rFonts w:ascii="Times New Roman" w:hAnsi="Times New Roman"/>
          <w:sz w:val="24"/>
          <w:szCs w:val="24"/>
          <w:lang w:val="sv-SE"/>
        </w:rPr>
        <w:t>Nazerke</w:t>
      </w:r>
      <w:r w:rsidR="00CB4327" w:rsidRPr="00CB4327">
        <w:rPr>
          <w:rFonts w:ascii="Times New Roman" w:hAnsi="Times New Roman"/>
          <w:sz w:val="24"/>
          <w:szCs w:val="24"/>
          <w:lang w:val="sv-SE"/>
        </w:rPr>
        <w:t xml:space="preserve"> </w:t>
      </w:r>
      <w:r w:rsidRPr="00CB4327">
        <w:rPr>
          <w:rFonts w:ascii="Times New Roman" w:hAnsi="Times New Roman"/>
          <w:sz w:val="24"/>
          <w:szCs w:val="24"/>
          <w:lang w:val="sv-SE"/>
        </w:rPr>
        <w:t>Baktygerey</w:t>
      </w:r>
      <w:r w:rsidRPr="00CB4327">
        <w:rPr>
          <w:rFonts w:ascii="Times New Roman" w:hAnsi="Times New Roman"/>
          <w:sz w:val="24"/>
          <w:szCs w:val="24"/>
        </w:rPr>
        <w:t xml:space="preserve"> </w:t>
      </w:r>
      <w:r w:rsidRPr="00CB4327">
        <w:rPr>
          <w:noProof/>
          <w:lang w:val="ru-RU" w:eastAsia="ru-RU" w:bidi="ar-SA"/>
        </w:rPr>
        <w:drawing>
          <wp:inline distT="0" distB="0" distL="0" distR="0" wp14:anchorId="2D350DD1" wp14:editId="71951AE9">
            <wp:extent cx="99695" cy="98425"/>
            <wp:effectExtent l="0" t="0" r="0" b="0"/>
            <wp:docPr id="2" name="Imagem 34" descr="C:\Users\Elite705g3Mini\OneDrive\Malque\orcid.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p>
    <w:p w14:paraId="021505A2" w14:textId="77777777" w:rsidR="00BB2249" w:rsidRPr="00CB4327" w:rsidRDefault="00BB2249" w:rsidP="00BB2249">
      <w:pPr>
        <w:spacing w:line="360" w:lineRule="auto"/>
        <w:rPr>
          <w:szCs w:val="24"/>
          <w:lang w:eastAsia="de-DE" w:bidi="en-US"/>
        </w:rPr>
      </w:pPr>
    </w:p>
    <w:p w14:paraId="54F745A0" w14:textId="2E13E162" w:rsidR="00A833C9" w:rsidRPr="00CB4327" w:rsidRDefault="00EE6A23" w:rsidP="009C46A1">
      <w:pPr>
        <w:pStyle w:val="MDPI16affiliation"/>
        <w:spacing w:line="360" w:lineRule="auto"/>
        <w:ind w:left="0" w:firstLine="0"/>
        <w:jc w:val="center"/>
        <w:rPr>
          <w:rFonts w:ascii="Times New Roman" w:hAnsi="Times New Roman"/>
          <w:iCs/>
          <w:color w:val="auto"/>
          <w:sz w:val="24"/>
          <w:szCs w:val="24"/>
          <w:shd w:val="clear" w:color="auto" w:fill="FFFFFF"/>
        </w:rPr>
      </w:pPr>
      <w:r w:rsidRPr="00EE6A23">
        <w:rPr>
          <w:rFonts w:ascii="Times New Roman" w:hAnsi="Times New Roman"/>
          <w:bCs/>
          <w:iCs/>
          <w:sz w:val="24"/>
          <w:szCs w:val="24"/>
          <w:lang w:val="kk-KZ" w:eastAsia="ru-RU"/>
        </w:rPr>
        <w:t>Zhangir Khan Agrarian Technical University</w:t>
      </w:r>
      <w:r w:rsidR="009C46A1" w:rsidRPr="00CB4327">
        <w:rPr>
          <w:rFonts w:ascii="Times New Roman" w:hAnsi="Times New Roman"/>
          <w:bCs/>
          <w:iCs/>
          <w:sz w:val="24"/>
          <w:szCs w:val="24"/>
          <w:lang w:val="kk-KZ" w:eastAsia="ru-RU"/>
        </w:rPr>
        <w:t>,</w:t>
      </w:r>
      <w:r>
        <w:rPr>
          <w:rFonts w:ascii="Times New Roman" w:hAnsi="Times New Roman"/>
          <w:bCs/>
          <w:iCs/>
          <w:sz w:val="24"/>
          <w:szCs w:val="24"/>
          <w:lang w:eastAsia="ru-RU"/>
        </w:rPr>
        <w:t xml:space="preserve"> </w:t>
      </w:r>
      <w:r w:rsidR="009C46A1" w:rsidRPr="00CB4327">
        <w:rPr>
          <w:rFonts w:ascii="Times New Roman" w:hAnsi="Times New Roman"/>
          <w:bCs/>
          <w:iCs/>
          <w:sz w:val="24"/>
          <w:szCs w:val="24"/>
          <w:lang w:val="kk-KZ" w:eastAsia="ru-RU"/>
        </w:rPr>
        <w:t xml:space="preserve">Uralsk, </w:t>
      </w:r>
      <w:r w:rsidR="008229FE" w:rsidRPr="00CB4327">
        <w:rPr>
          <w:rFonts w:ascii="Times New Roman" w:hAnsi="Times New Roman"/>
          <w:iCs/>
          <w:color w:val="auto"/>
          <w:sz w:val="24"/>
          <w:szCs w:val="24"/>
          <w:shd w:val="clear" w:color="auto" w:fill="FFFFFF"/>
        </w:rPr>
        <w:t>Republic of Kazakhstan</w:t>
      </w:r>
    </w:p>
    <w:p w14:paraId="57B09D5C" w14:textId="37C8C5DF" w:rsidR="00BB2249" w:rsidRPr="00A833C9" w:rsidRDefault="00BB2249" w:rsidP="00BB2249">
      <w:pPr>
        <w:pStyle w:val="MDPI16affiliation"/>
        <w:spacing w:line="360" w:lineRule="auto"/>
        <w:ind w:left="0" w:firstLine="0"/>
        <w:jc w:val="center"/>
        <w:rPr>
          <w:rFonts w:ascii="Times New Roman" w:hAnsi="Times New Roman"/>
          <w:color w:val="auto"/>
          <w:sz w:val="24"/>
          <w:szCs w:val="24"/>
        </w:rPr>
      </w:pPr>
      <w:r w:rsidRPr="00CB4327">
        <w:rPr>
          <w:rFonts w:ascii="Times New Roman" w:hAnsi="Times New Roman"/>
          <w:i/>
          <w:color w:val="auto"/>
          <w:sz w:val="24"/>
          <w:szCs w:val="24"/>
        </w:rPr>
        <w:t>*Corresponding author:</w:t>
      </w:r>
      <w:r w:rsidR="00A833C9" w:rsidRPr="00CB4327">
        <w:rPr>
          <w:rFonts w:ascii="Times New Roman" w:hAnsi="Times New Roman"/>
          <w:i/>
          <w:color w:val="auto"/>
          <w:sz w:val="24"/>
          <w:szCs w:val="24"/>
        </w:rPr>
        <w:t xml:space="preserve"> </w:t>
      </w:r>
      <w:hyperlink r:id="rId15" w:history="1">
        <w:r w:rsidR="00CB4327" w:rsidRPr="00B715D4">
          <w:rPr>
            <w:rStyle w:val="af1"/>
            <w:rFonts w:ascii="Times New Roman" w:hAnsi="Times New Roman"/>
            <w:sz w:val="24"/>
            <w:szCs w:val="24"/>
          </w:rPr>
          <w:t>a.e.nugmanova@bk.ru</w:t>
        </w:r>
      </w:hyperlink>
      <w:r w:rsidR="00CB4327">
        <w:rPr>
          <w:rFonts w:ascii="Times New Roman" w:hAnsi="Times New Roman"/>
          <w:color w:val="auto"/>
          <w:sz w:val="24"/>
          <w:szCs w:val="24"/>
        </w:rPr>
        <w:t xml:space="preserve"> </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15EBD641" w:rsidR="00BB2249" w:rsidRPr="00C85712" w:rsidRDefault="00A72D11" w:rsidP="00A72D11">
      <w:pPr>
        <w:pStyle w:val="MDPI31text"/>
        <w:spacing w:line="360" w:lineRule="auto"/>
        <w:ind w:left="0" w:firstLine="0"/>
        <w:rPr>
          <w:rFonts w:ascii="Times New Roman" w:hAnsi="Times New Roman"/>
          <w:color w:val="auto"/>
          <w:sz w:val="24"/>
        </w:rPr>
      </w:pPr>
      <w:r w:rsidRPr="00A72D11">
        <w:rPr>
          <w:rFonts w:ascii="Times New Roman" w:hAnsi="Times New Roman"/>
          <w:color w:val="auto"/>
          <w:sz w:val="24"/>
        </w:rPr>
        <w:t>The aim of this study was to develop efficient approaches to waterfowl breeding based on selection and technological methods through a comprehensive evaluation of productive, reproductive, and biological traits of different duck crosses. The study included an analysis of feed chemical composition, assessment of drake reproductive performance, incubation and morphological characteristics of eggs, egg production traits, growth and development of young birds, blood biochemical parameters, and meat productivity. It was established that cereal feeds provide the main energy basis of the diet; however, they require balancing for protein and essential amino acids through the inclusion of soybean-based components, which improves the overall nutritional value of the ration.</w:t>
      </w:r>
      <w:r w:rsidR="00EE6A23">
        <w:rPr>
          <w:rFonts w:ascii="Times New Roman" w:hAnsi="Times New Roman"/>
          <w:color w:val="auto"/>
          <w:sz w:val="24"/>
        </w:rPr>
        <w:t xml:space="preserve"> </w:t>
      </w:r>
      <w:r w:rsidRPr="00A72D11">
        <w:rPr>
          <w:rFonts w:ascii="Times New Roman" w:hAnsi="Times New Roman"/>
          <w:color w:val="auto"/>
          <w:sz w:val="24"/>
        </w:rPr>
        <w:t>A comparative evaluation of productivity revealed that the Ansar cross outperformed the other groups in egg production, fertility, hatchability, and survival rate of young birds. Ducks of this cross also showed higher growth intensity, greater live body weight, and improved feed conversion efficiency. Slaughter analysis confirmed its advantage in terms of meat productivity and yield of edible parts.</w:t>
      </w:r>
      <w:r w:rsidR="00EE6A23">
        <w:rPr>
          <w:rFonts w:ascii="Times New Roman" w:hAnsi="Times New Roman"/>
          <w:color w:val="auto"/>
          <w:sz w:val="24"/>
        </w:rPr>
        <w:t xml:space="preserve"> </w:t>
      </w:r>
      <w:r w:rsidRPr="00A72D11">
        <w:rPr>
          <w:rFonts w:ascii="Times New Roman" w:hAnsi="Times New Roman"/>
          <w:color w:val="auto"/>
          <w:sz w:val="24"/>
        </w:rPr>
        <w:t>Blood biochemical parameters in all groups remained within physiological norms, indicating balanced feeding and a satisfactory physiological status of the birds.</w:t>
      </w:r>
      <w:r w:rsidR="00EE6A23">
        <w:rPr>
          <w:rFonts w:ascii="Times New Roman" w:hAnsi="Times New Roman"/>
          <w:color w:val="auto"/>
          <w:sz w:val="24"/>
        </w:rPr>
        <w:t xml:space="preserve"> </w:t>
      </w:r>
      <w:r w:rsidRPr="00A72D11">
        <w:rPr>
          <w:rFonts w:ascii="Times New Roman" w:hAnsi="Times New Roman"/>
          <w:color w:val="auto"/>
          <w:sz w:val="24"/>
        </w:rPr>
        <w:t>Overall, the findings confirm the effectiveness of selection and technological approaches in waterfowl breeding and highlight the potential of the Ansar cross for commercial duck production under the conditions of Kazakhstan</w:t>
      </w:r>
      <w:r w:rsidR="00BB2249" w:rsidRPr="00C85712">
        <w:rPr>
          <w:rFonts w:ascii="Times New Roman" w:hAnsi="Times New Roman"/>
          <w:color w:val="auto"/>
          <w:sz w:val="24"/>
        </w:rPr>
        <w:t>.</w:t>
      </w:r>
    </w:p>
    <w:p w14:paraId="76CF3D1C" w14:textId="77777777" w:rsidR="00BB2249" w:rsidRPr="00C85712" w:rsidRDefault="00BB2249" w:rsidP="002608B4">
      <w:pPr>
        <w:pStyle w:val="MDPI31text"/>
        <w:spacing w:line="360" w:lineRule="auto"/>
        <w:ind w:left="0" w:firstLine="0"/>
        <w:rPr>
          <w:rFonts w:ascii="Times New Roman" w:hAnsi="Times New Roman"/>
          <w:sz w:val="24"/>
        </w:rPr>
      </w:pPr>
    </w:p>
    <w:p w14:paraId="07684CD8" w14:textId="11A75513" w:rsidR="00BB2249" w:rsidRDefault="00BB2249" w:rsidP="00AE5B70">
      <w:pPr>
        <w:pStyle w:val="MDPI31text"/>
        <w:spacing w:line="360" w:lineRule="auto"/>
        <w:ind w:left="0" w:firstLine="0"/>
        <w:rPr>
          <w:rFonts w:ascii="Times New Roman" w:hAnsi="Times New Roman"/>
          <w:sz w:val="24"/>
          <w:szCs w:val="24"/>
          <w:lang w:eastAsia="ar-SA"/>
        </w:rPr>
      </w:pPr>
      <w:r w:rsidRPr="00CB4327">
        <w:rPr>
          <w:rFonts w:ascii="Times New Roman" w:hAnsi="Times New Roman"/>
          <w:b/>
          <w:sz w:val="24"/>
          <w:szCs w:val="24"/>
        </w:rPr>
        <w:t xml:space="preserve">Keywords: </w:t>
      </w:r>
      <w:r w:rsidR="002052C5" w:rsidRPr="00CB4327">
        <w:rPr>
          <w:rFonts w:ascii="Times New Roman" w:hAnsi="Times New Roman"/>
          <w:sz w:val="24"/>
          <w:szCs w:val="24"/>
          <w:lang w:eastAsia="ar-SA"/>
        </w:rPr>
        <w:t>Ansar cross, Productivity, Reproductive performance, Growth performance, Feed efficiency</w:t>
      </w:r>
      <w:r w:rsidR="00397A3C" w:rsidRPr="00CB4327">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6A87F775" w14:textId="1A3F6B69" w:rsidR="00F2178A" w:rsidRPr="00EB3FF1" w:rsidRDefault="00F2178A" w:rsidP="00F2178A">
      <w:pPr>
        <w:shd w:val="clear" w:color="auto" w:fill="FFFFFF"/>
        <w:spacing w:line="360" w:lineRule="auto"/>
        <w:ind w:firstLine="567"/>
        <w:rPr>
          <w:rFonts w:eastAsia="SimSun"/>
          <w:szCs w:val="24"/>
          <w:lang w:eastAsia="ru-RU"/>
        </w:rPr>
      </w:pPr>
      <w:r>
        <w:rPr>
          <w:rFonts w:eastAsia="SimSun"/>
          <w:szCs w:val="24"/>
          <w:lang w:eastAsia="ru-RU"/>
        </w:rPr>
        <w:t>According to the FAO-</w:t>
      </w:r>
      <w:r w:rsidRPr="00EB3FF1">
        <w:rPr>
          <w:rFonts w:eastAsia="SimSun"/>
          <w:szCs w:val="24"/>
          <w:lang w:eastAsia="ru-RU"/>
        </w:rPr>
        <w:t>OECD outlook, the global population is projected to increase by 729 million people by 2034, reaching approximately 8.8 billion, with an ave</w:t>
      </w:r>
      <w:r>
        <w:rPr>
          <w:rFonts w:eastAsia="SimSun"/>
          <w:szCs w:val="24"/>
          <w:lang w:eastAsia="ru-RU"/>
        </w:rPr>
        <w:t xml:space="preserve">rage annual growth </w:t>
      </w:r>
      <w:r>
        <w:rPr>
          <w:rFonts w:eastAsia="SimSun"/>
          <w:szCs w:val="24"/>
          <w:lang w:eastAsia="ru-RU"/>
        </w:rPr>
        <w:lastRenderedPageBreak/>
        <w:t>rate of 0.8%.</w:t>
      </w:r>
      <w:r w:rsidRPr="00EB3FF1">
        <w:rPr>
          <w:rFonts w:eastAsia="SimSun"/>
          <w:szCs w:val="24"/>
          <w:lang w:eastAsia="ru-RU"/>
        </w:rPr>
        <w:t xml:space="preserve"> Long-term projections by the United Nations suggest that the world population will continue </w:t>
      </w:r>
      <w:r>
        <w:rPr>
          <w:rFonts w:eastAsia="SimSun"/>
          <w:szCs w:val="24"/>
          <w:lang w:eastAsia="ru-RU"/>
        </w:rPr>
        <w:t>to grow, peaking at around 10.3-</w:t>
      </w:r>
      <w:r w:rsidRPr="00EB3FF1">
        <w:rPr>
          <w:rFonts w:eastAsia="SimSun"/>
          <w:szCs w:val="24"/>
          <w:lang w:eastAsia="ru-RU"/>
        </w:rPr>
        <w:t xml:space="preserve">10.4 billion by the mid-2080s, after which a gradual decline is </w:t>
      </w:r>
      <w:r w:rsidRPr="00507462">
        <w:rPr>
          <w:rFonts w:eastAsia="SimSun"/>
          <w:szCs w:val="24"/>
          <w:lang w:eastAsia="ru-RU"/>
        </w:rPr>
        <w:t xml:space="preserve">expected </w:t>
      </w:r>
      <w:r w:rsidR="00507462" w:rsidRPr="00507462">
        <w:rPr>
          <w:rFonts w:eastAsia="SimSun"/>
          <w:szCs w:val="24"/>
          <w:lang w:eastAsia="ru-RU"/>
        </w:rPr>
        <w:t>(</w:t>
      </w:r>
      <w:r w:rsidR="00507462" w:rsidRPr="00507462">
        <w:rPr>
          <w:color w:val="auto"/>
          <w:shd w:val="clear" w:color="auto" w:fill="FFFFFF"/>
        </w:rPr>
        <w:t>OECD/FAO 2025</w:t>
      </w:r>
      <w:r w:rsidR="00507462">
        <w:rPr>
          <w:rFonts w:eastAsia="SimSun"/>
          <w:szCs w:val="24"/>
          <w:lang w:eastAsia="ru-RU"/>
        </w:rPr>
        <w:t>)</w:t>
      </w:r>
      <w:r w:rsidRPr="00EB3FF1">
        <w:rPr>
          <w:rFonts w:eastAsia="SimSun"/>
          <w:szCs w:val="24"/>
          <w:lang w:eastAsia="ru-RU"/>
        </w:rPr>
        <w:t>.</w:t>
      </w:r>
      <w:r>
        <w:rPr>
          <w:rFonts w:eastAsia="SimSun"/>
          <w:szCs w:val="24"/>
          <w:lang w:eastAsia="ru-RU"/>
        </w:rPr>
        <w:t xml:space="preserve"> </w:t>
      </w:r>
    </w:p>
    <w:p w14:paraId="7D2D2A27" w14:textId="76B65685"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In this context, the role of poultry production is becoming increasingly important as a major source of high-quality animal protein, which plays a key role in human nutrition. It is estimated that global meat production increased by 1.3% in 2024, reaching 365 million tons, with this growth largely driven by the expansion of poultry meat production</w:t>
      </w:r>
      <w:r w:rsidR="000D1333">
        <w:rPr>
          <w:rFonts w:eastAsia="SimSun"/>
          <w:szCs w:val="24"/>
          <w:lang w:eastAsia="ru-RU"/>
        </w:rPr>
        <w:t xml:space="preserve"> (</w:t>
      </w:r>
      <w:r w:rsidR="000D1333" w:rsidRPr="000D1333">
        <w:rPr>
          <w:color w:val="auto"/>
        </w:rPr>
        <w:t>Bureau of National Statistics</w:t>
      </w:r>
      <w:r w:rsidR="000D1333">
        <w:rPr>
          <w:color w:val="auto"/>
        </w:rPr>
        <w:t xml:space="preserve"> n.d.</w:t>
      </w:r>
      <w:r w:rsidR="000D1333">
        <w:rPr>
          <w:rFonts w:eastAsia="SimSun"/>
          <w:szCs w:val="24"/>
          <w:lang w:eastAsia="ru-RU"/>
        </w:rPr>
        <w:t>)</w:t>
      </w:r>
      <w:r w:rsidRPr="00EB3FF1">
        <w:rPr>
          <w:rFonts w:eastAsia="SimSun"/>
          <w:szCs w:val="24"/>
          <w:lang w:eastAsia="ru-RU"/>
        </w:rPr>
        <w:t>.</w:t>
      </w:r>
      <w:r>
        <w:rPr>
          <w:rFonts w:eastAsia="SimSun"/>
          <w:szCs w:val="24"/>
          <w:lang w:eastAsia="ru-RU"/>
        </w:rPr>
        <w:t xml:space="preserve"> </w:t>
      </w:r>
    </w:p>
    <w:p w14:paraId="48B71487" w14:textId="4DDE6CD2"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Per capita meat consumption is projected to increase by 0.9 kg per year by 2034, expressed in retail weight equivalent. In high-income countries, consumers are paying increasing attention to animal welfare, environmental sustainability, and health considerations, which in some cases has led to stagnation</w:t>
      </w:r>
      <w:r>
        <w:rPr>
          <w:rFonts w:eastAsia="SimSun"/>
          <w:szCs w:val="24"/>
          <w:lang w:eastAsia="ru-RU"/>
        </w:rPr>
        <w:t xml:space="preserve"> in per capita meat </w:t>
      </w:r>
      <w:r w:rsidRPr="007258CA">
        <w:rPr>
          <w:rFonts w:eastAsia="SimSun"/>
          <w:szCs w:val="24"/>
          <w:lang w:eastAsia="ru-RU"/>
        </w:rPr>
        <w:t xml:space="preserve">consumption </w:t>
      </w:r>
      <w:r w:rsidR="007258CA" w:rsidRPr="007258CA">
        <w:rPr>
          <w:rFonts w:eastAsia="SimSun"/>
          <w:szCs w:val="24"/>
          <w:lang w:eastAsia="ru-RU"/>
        </w:rPr>
        <w:t>(</w:t>
      </w:r>
      <w:r w:rsidR="000D1333" w:rsidRPr="000D1333">
        <w:rPr>
          <w:color w:val="auto"/>
        </w:rPr>
        <w:t>ELDALA.KZ 2025</w:t>
      </w:r>
      <w:r w:rsidR="000D1333">
        <w:rPr>
          <w:color w:val="auto"/>
        </w:rPr>
        <w:t xml:space="preserve">; </w:t>
      </w:r>
      <w:r w:rsidR="00006238" w:rsidRPr="00006238">
        <w:rPr>
          <w:color w:val="auto"/>
        </w:rPr>
        <w:t>Koshchaev</w:t>
      </w:r>
      <w:r w:rsidR="00006238" w:rsidRPr="007258CA">
        <w:rPr>
          <w:color w:val="auto"/>
        </w:rPr>
        <w:t xml:space="preserve"> </w:t>
      </w:r>
      <w:r w:rsidR="00006238">
        <w:rPr>
          <w:color w:val="auto"/>
        </w:rPr>
        <w:t xml:space="preserve">et al. </w:t>
      </w:r>
      <w:r w:rsidR="00006238" w:rsidRPr="00755010">
        <w:rPr>
          <w:color w:val="auto"/>
        </w:rPr>
        <w:t xml:space="preserve">2019; </w:t>
      </w:r>
      <w:r w:rsidR="00755010" w:rsidRPr="00755010">
        <w:rPr>
          <w:color w:val="auto"/>
        </w:rPr>
        <w:t>Nametov</w:t>
      </w:r>
      <w:r w:rsidR="00755010" w:rsidRPr="007258CA">
        <w:rPr>
          <w:color w:val="auto"/>
        </w:rPr>
        <w:t xml:space="preserve"> </w:t>
      </w:r>
      <w:r w:rsidR="00755010">
        <w:rPr>
          <w:color w:val="auto"/>
        </w:rPr>
        <w:t xml:space="preserve">et al. 2023; </w:t>
      </w:r>
      <w:r w:rsidR="007258CA" w:rsidRPr="007258CA">
        <w:rPr>
          <w:color w:val="auto"/>
        </w:rPr>
        <w:t>Satyukova</w:t>
      </w:r>
      <w:r w:rsidR="007258CA">
        <w:rPr>
          <w:color w:val="auto"/>
        </w:rPr>
        <w:t xml:space="preserve"> et al. 2019</w:t>
      </w:r>
      <w:r w:rsidR="007258CA">
        <w:rPr>
          <w:rFonts w:eastAsia="SimSun"/>
          <w:szCs w:val="24"/>
          <w:lang w:eastAsia="ru-RU"/>
        </w:rPr>
        <w:t>)</w:t>
      </w:r>
      <w:r>
        <w:rPr>
          <w:rFonts w:eastAsia="SimSun"/>
          <w:szCs w:val="24"/>
          <w:lang w:eastAsia="ru-RU"/>
        </w:rPr>
        <w:t>.</w:t>
      </w:r>
      <w:r w:rsidRPr="00EB3FF1">
        <w:rPr>
          <w:rFonts w:eastAsia="SimSun"/>
          <w:szCs w:val="24"/>
          <w:lang w:eastAsia="ru-RU"/>
        </w:rPr>
        <w:t xml:space="preserve"> At the same time, dietary preferences are shifting, with consumers reducing the intake of red meat, such as beef and</w:t>
      </w:r>
      <w:r>
        <w:rPr>
          <w:rFonts w:eastAsia="SimSun"/>
          <w:szCs w:val="24"/>
          <w:lang w:eastAsia="ru-RU"/>
        </w:rPr>
        <w:t xml:space="preserve"> pork, in favor of poultry meat </w:t>
      </w:r>
      <w:r w:rsidR="00A474E4">
        <w:rPr>
          <w:rFonts w:eastAsia="SimSun"/>
          <w:szCs w:val="24"/>
          <w:lang w:eastAsia="ru-RU"/>
        </w:rPr>
        <w:t>(</w:t>
      </w:r>
      <w:r w:rsidR="00A474E4" w:rsidRPr="00A474E4">
        <w:rPr>
          <w:color w:val="auto"/>
        </w:rPr>
        <w:t>Dong</w:t>
      </w:r>
      <w:r w:rsidR="00A474E4">
        <w:rPr>
          <w:color w:val="auto"/>
        </w:rPr>
        <w:t xml:space="preserve"> et al. </w:t>
      </w:r>
      <w:r w:rsidR="00A474E4" w:rsidRPr="00850CA0">
        <w:rPr>
          <w:color w:val="auto"/>
        </w:rPr>
        <w:t>2021</w:t>
      </w:r>
      <w:r w:rsidR="00850CA0" w:rsidRPr="00850CA0">
        <w:rPr>
          <w:color w:val="auto"/>
        </w:rPr>
        <w:t xml:space="preserve">; Sharipov </w:t>
      </w:r>
      <w:r w:rsidR="00850CA0">
        <w:rPr>
          <w:color w:val="auto"/>
        </w:rPr>
        <w:t>and</w:t>
      </w:r>
      <w:r w:rsidR="00850CA0" w:rsidRPr="00850CA0">
        <w:rPr>
          <w:color w:val="auto"/>
        </w:rPr>
        <w:t xml:space="preserve"> Kushchegulova 2023</w:t>
      </w:r>
      <w:r w:rsidR="00A474E4">
        <w:rPr>
          <w:rFonts w:eastAsia="SimSun"/>
          <w:szCs w:val="24"/>
          <w:lang w:eastAsia="ru-RU"/>
        </w:rPr>
        <w:t>)</w:t>
      </w:r>
      <w:r>
        <w:rPr>
          <w:rFonts w:eastAsia="SimSun"/>
          <w:szCs w:val="24"/>
          <w:lang w:eastAsia="ru-RU"/>
        </w:rPr>
        <w:t>.</w:t>
      </w:r>
    </w:p>
    <w:p w14:paraId="329B4A59" w14:textId="50B46448"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 xml:space="preserve">Over the past decade, the growth in poultry meat consumption has been largely driven by increasing demand in Asia, particularly in China, India, Indonesia, Pakistan, and Vietnam. This trend is expected to continue, with further growth projected in other regions, including Brazil, Egypt, Mexico, the Philippines, and the United </w:t>
      </w:r>
      <w:r>
        <w:rPr>
          <w:rFonts w:eastAsia="SimSun"/>
          <w:szCs w:val="24"/>
          <w:lang w:eastAsia="ru-RU"/>
        </w:rPr>
        <w:t>States</w:t>
      </w:r>
      <w:r w:rsidR="008B3D79">
        <w:rPr>
          <w:rFonts w:eastAsia="SimSun"/>
          <w:szCs w:val="24"/>
          <w:lang w:eastAsia="ru-RU"/>
        </w:rPr>
        <w:t xml:space="preserve"> (</w:t>
      </w:r>
      <w:r w:rsidR="00FC601C" w:rsidRPr="00C712E3">
        <w:rPr>
          <w:color w:val="auto"/>
        </w:rPr>
        <w:t>Petrukovich</w:t>
      </w:r>
      <w:r w:rsidR="00FC601C">
        <w:rPr>
          <w:color w:val="auto"/>
        </w:rPr>
        <w:t xml:space="preserve"> et al. 2008; </w:t>
      </w:r>
      <w:r w:rsidR="008B3D79">
        <w:rPr>
          <w:color w:val="auto"/>
        </w:rPr>
        <w:t>Poluda</w:t>
      </w:r>
      <w:r w:rsidR="008B3D79" w:rsidRPr="008B3D79">
        <w:rPr>
          <w:color w:val="auto"/>
        </w:rPr>
        <w:t xml:space="preserve"> 1998</w:t>
      </w:r>
      <w:r w:rsidR="00FC6B31">
        <w:rPr>
          <w:color w:val="auto"/>
        </w:rPr>
        <w:t xml:space="preserve">; </w:t>
      </w:r>
      <w:r w:rsidR="00E621A4" w:rsidRPr="00E621A4">
        <w:rPr>
          <w:color w:val="auto"/>
        </w:rPr>
        <w:t>Saitbatalov 1998</w:t>
      </w:r>
      <w:r w:rsidR="00E621A4">
        <w:rPr>
          <w:color w:val="auto"/>
        </w:rPr>
        <w:t xml:space="preserve">; </w:t>
      </w:r>
      <w:r w:rsidR="00FC6B31" w:rsidRPr="00FC6B31">
        <w:rPr>
          <w:color w:val="auto"/>
        </w:rPr>
        <w:t>Zhang</w:t>
      </w:r>
      <w:r w:rsidR="00FC6B31">
        <w:rPr>
          <w:color w:val="auto"/>
        </w:rPr>
        <w:t xml:space="preserve"> et al. 2018</w:t>
      </w:r>
      <w:r w:rsidR="008B3D79">
        <w:rPr>
          <w:rFonts w:eastAsia="SimSun"/>
          <w:szCs w:val="24"/>
          <w:lang w:eastAsia="ru-RU"/>
        </w:rPr>
        <w:t>)</w:t>
      </w:r>
      <w:r>
        <w:rPr>
          <w:rFonts w:eastAsia="SimSun"/>
          <w:szCs w:val="24"/>
          <w:lang w:eastAsia="ru-RU"/>
        </w:rPr>
        <w:t xml:space="preserve">. </w:t>
      </w:r>
      <w:r w:rsidRPr="00EB3FF1">
        <w:rPr>
          <w:rFonts w:eastAsia="SimSun"/>
          <w:szCs w:val="24"/>
          <w:lang w:eastAsia="ru-RU"/>
        </w:rPr>
        <w:t>The rising share of poultry protein in total meat protein consumption has been a defining feature of global dietary changes and is expected to persist. By 2034, poultry meat is projected to account for approximately 45% of total meat-derived protei</w:t>
      </w:r>
      <w:r>
        <w:rPr>
          <w:rFonts w:eastAsia="SimSun"/>
          <w:szCs w:val="24"/>
          <w:lang w:eastAsia="ru-RU"/>
        </w:rPr>
        <w:t xml:space="preserve">n intake </w:t>
      </w:r>
      <w:r w:rsidR="00C74B09">
        <w:rPr>
          <w:rFonts w:eastAsia="SimSun"/>
          <w:szCs w:val="24"/>
          <w:lang w:eastAsia="ru-RU"/>
        </w:rPr>
        <w:t>(</w:t>
      </w:r>
      <w:r w:rsidR="002E2E87">
        <w:rPr>
          <w:color w:val="auto"/>
        </w:rPr>
        <w:t>Burdashkina</w:t>
      </w:r>
      <w:r w:rsidR="002E2E87" w:rsidRPr="002E2E87">
        <w:rPr>
          <w:color w:val="auto"/>
        </w:rPr>
        <w:t xml:space="preserve"> 2005</w:t>
      </w:r>
      <w:r w:rsidR="002E2E87">
        <w:rPr>
          <w:color w:val="auto"/>
        </w:rPr>
        <w:t xml:space="preserve">; </w:t>
      </w:r>
      <w:r w:rsidR="00C74B09" w:rsidRPr="00C74B09">
        <w:rPr>
          <w:color w:val="auto"/>
        </w:rPr>
        <w:t>Zhang</w:t>
      </w:r>
      <w:r w:rsidR="00C74B09">
        <w:rPr>
          <w:color w:val="auto"/>
        </w:rPr>
        <w:t xml:space="preserve"> et al. 2022</w:t>
      </w:r>
      <w:r w:rsidR="00C74B09">
        <w:rPr>
          <w:rFonts w:eastAsia="SimSun"/>
          <w:szCs w:val="24"/>
          <w:lang w:eastAsia="ru-RU"/>
        </w:rPr>
        <w:t>)</w:t>
      </w:r>
      <w:r>
        <w:rPr>
          <w:rFonts w:eastAsia="SimSun"/>
          <w:szCs w:val="24"/>
          <w:lang w:eastAsia="ru-RU"/>
        </w:rPr>
        <w:t>.</w:t>
      </w:r>
    </w:p>
    <w:p w14:paraId="0A8000DE" w14:textId="3F0CC7F4"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 xml:space="preserve">This trend is supported by several factors, including the relatively low cost of poultry meat, which remains one of the most affordable animal protein sources, and its favorable nutritional profile, characterized by a higher protein-to-fat ratio </w:t>
      </w:r>
      <w:r>
        <w:rPr>
          <w:rFonts w:eastAsia="SimSun"/>
          <w:szCs w:val="24"/>
          <w:lang w:eastAsia="ru-RU"/>
        </w:rPr>
        <w:t xml:space="preserve">compared to other types of </w:t>
      </w:r>
      <w:r w:rsidRPr="002023F9">
        <w:rPr>
          <w:rFonts w:eastAsia="SimSun"/>
          <w:szCs w:val="24"/>
          <w:lang w:eastAsia="ru-RU"/>
        </w:rPr>
        <w:t xml:space="preserve">meat </w:t>
      </w:r>
      <w:r w:rsidR="002023F9" w:rsidRPr="002023F9">
        <w:rPr>
          <w:rFonts w:eastAsia="SimSun"/>
          <w:szCs w:val="24"/>
          <w:lang w:eastAsia="ru-RU"/>
        </w:rPr>
        <w:t>(</w:t>
      </w:r>
      <w:r w:rsidR="002023F9" w:rsidRPr="002023F9">
        <w:rPr>
          <w:color w:val="auto"/>
        </w:rPr>
        <w:t>Egorova</w:t>
      </w:r>
      <w:r w:rsidR="002023F9">
        <w:rPr>
          <w:color w:val="auto"/>
        </w:rPr>
        <w:t xml:space="preserve"> et al. 2010</w:t>
      </w:r>
      <w:r w:rsidR="002023F9">
        <w:rPr>
          <w:rFonts w:eastAsia="SimSun"/>
          <w:szCs w:val="24"/>
          <w:lang w:eastAsia="ru-RU"/>
        </w:rPr>
        <w:t>)</w:t>
      </w:r>
      <w:r>
        <w:rPr>
          <w:rFonts w:eastAsia="SimSun"/>
          <w:szCs w:val="24"/>
          <w:lang w:eastAsia="ru-RU"/>
        </w:rPr>
        <w:t>.</w:t>
      </w:r>
      <w:r w:rsidRPr="00EB3FF1">
        <w:rPr>
          <w:rFonts w:eastAsia="SimSun"/>
          <w:szCs w:val="24"/>
          <w:lang w:eastAsia="ru-RU"/>
        </w:rPr>
        <w:t xml:space="preserve"> Environmental considerations also contribute to this shift, as the production of red meat is associated with higher resource use and increased greenhouse gas emissions. As a result, poultry meat is increasingly preferred by consumer</w:t>
      </w:r>
      <w:r>
        <w:rPr>
          <w:rFonts w:eastAsia="SimSun"/>
          <w:szCs w:val="24"/>
          <w:lang w:eastAsia="ru-RU"/>
        </w:rPr>
        <w:t xml:space="preserve">s concerned with sustainability </w:t>
      </w:r>
      <w:r w:rsidR="001F6B18">
        <w:rPr>
          <w:rFonts w:eastAsia="SimSun"/>
          <w:szCs w:val="24"/>
          <w:lang w:eastAsia="ru-RU"/>
        </w:rPr>
        <w:t>(</w:t>
      </w:r>
      <w:r w:rsidR="00B92E12" w:rsidRPr="00B92E12">
        <w:rPr>
          <w:color w:val="auto"/>
        </w:rPr>
        <w:t>Goryachko 1984</w:t>
      </w:r>
      <w:r w:rsidR="00B92E12">
        <w:rPr>
          <w:color w:val="auto"/>
        </w:rPr>
        <w:t xml:space="preserve">; </w:t>
      </w:r>
      <w:r w:rsidR="001F6B18" w:rsidRPr="001F6B18">
        <w:rPr>
          <w:color w:val="auto"/>
        </w:rPr>
        <w:t>Veremeenko 1991</w:t>
      </w:r>
      <w:r w:rsidR="001F6B18">
        <w:rPr>
          <w:rFonts w:eastAsia="SimSun"/>
          <w:szCs w:val="24"/>
          <w:lang w:eastAsia="ru-RU"/>
        </w:rPr>
        <w:t>)</w:t>
      </w:r>
      <w:r>
        <w:rPr>
          <w:rFonts w:eastAsia="SimSun"/>
          <w:szCs w:val="24"/>
          <w:lang w:eastAsia="ru-RU"/>
        </w:rPr>
        <w:t>.</w:t>
      </w:r>
    </w:p>
    <w:p w14:paraId="6BADF187" w14:textId="74DF0C1F"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 xml:space="preserve">Waterfowl production, particularly duck and goose farming, plays an important role in addressing the challenge of increasing poultry meat production. In Europe, consumption of duck and goose meat increased by 3.2% in 2024, reaching 413 thousand tons. The highest per capita consumption levels were recorded in Hungary (2.9 kg), the Czech Republic (2.3 kg), </w:t>
      </w:r>
      <w:r w:rsidRPr="00EB3FF1">
        <w:rPr>
          <w:rFonts w:eastAsia="SimSun"/>
          <w:szCs w:val="24"/>
          <w:lang w:eastAsia="ru-RU"/>
        </w:rPr>
        <w:lastRenderedPageBreak/>
        <w:t xml:space="preserve">and France (1.7 kg). Between 2013 and 2024, the most notable growth in consumption among major countries was observed in the Czech Republic, with an </w:t>
      </w:r>
      <w:r>
        <w:rPr>
          <w:rFonts w:eastAsia="SimSun"/>
          <w:szCs w:val="24"/>
          <w:lang w:eastAsia="ru-RU"/>
        </w:rPr>
        <w:t xml:space="preserve">average annual increase of 3.3% </w:t>
      </w:r>
      <w:r w:rsidR="00F35D25">
        <w:rPr>
          <w:rFonts w:eastAsia="SimSun"/>
          <w:szCs w:val="24"/>
          <w:lang w:eastAsia="ru-RU"/>
        </w:rPr>
        <w:t>(</w:t>
      </w:r>
      <w:r w:rsidR="00F35D25" w:rsidRPr="00F35D25">
        <w:rPr>
          <w:color w:val="auto"/>
        </w:rPr>
        <w:t xml:space="preserve">Egorova </w:t>
      </w:r>
      <w:r w:rsidR="00F35D25">
        <w:rPr>
          <w:color w:val="auto"/>
        </w:rPr>
        <w:t>and</w:t>
      </w:r>
      <w:r w:rsidR="00F35D25" w:rsidRPr="00F35D25">
        <w:rPr>
          <w:color w:val="auto"/>
        </w:rPr>
        <w:t xml:space="preserve"> Savin 2003</w:t>
      </w:r>
      <w:r w:rsidR="00F35D25">
        <w:rPr>
          <w:rFonts w:eastAsia="SimSun"/>
          <w:szCs w:val="24"/>
          <w:lang w:eastAsia="ru-RU"/>
        </w:rPr>
        <w:t>)</w:t>
      </w:r>
      <w:r>
        <w:rPr>
          <w:rFonts w:eastAsia="SimSun"/>
          <w:szCs w:val="24"/>
          <w:lang w:eastAsia="ru-RU"/>
        </w:rPr>
        <w:t>.</w:t>
      </w:r>
    </w:p>
    <w:p w14:paraId="0B17C0AE" w14:textId="03246869" w:rsidR="00F2178A" w:rsidRPr="00EB3FF1" w:rsidRDefault="00F2178A" w:rsidP="00F2178A">
      <w:pPr>
        <w:shd w:val="clear" w:color="auto" w:fill="FFFFFF"/>
        <w:spacing w:line="360" w:lineRule="auto"/>
        <w:ind w:firstLine="567"/>
        <w:rPr>
          <w:rFonts w:eastAsia="SimSun"/>
          <w:szCs w:val="24"/>
          <w:lang w:eastAsia="ru-RU"/>
        </w:rPr>
      </w:pPr>
      <w:r w:rsidRPr="00EB3FF1">
        <w:rPr>
          <w:rFonts w:eastAsia="SimSun"/>
          <w:szCs w:val="24"/>
          <w:lang w:eastAsia="ru-RU"/>
        </w:rPr>
        <w:t>France accounted for the largest share of consumption, reaching 119 thousand tons, or about 29% of the total. This level was more than twice that of Germany, the second-largest consumer, with 59 thousand tons. The United Kingdom ranked third, with a total consumption of 42 thousand tons, representing approxim</w:t>
      </w:r>
      <w:r>
        <w:rPr>
          <w:rFonts w:eastAsia="SimSun"/>
          <w:szCs w:val="24"/>
          <w:lang w:eastAsia="ru-RU"/>
        </w:rPr>
        <w:t xml:space="preserve">ately 10% of the overall </w:t>
      </w:r>
      <w:r w:rsidRPr="009E7EC3">
        <w:rPr>
          <w:rFonts w:eastAsia="SimSun"/>
          <w:szCs w:val="24"/>
          <w:lang w:eastAsia="ru-RU"/>
        </w:rPr>
        <w:t xml:space="preserve">volume </w:t>
      </w:r>
      <w:r w:rsidR="009E7EC3" w:rsidRPr="009E7EC3">
        <w:rPr>
          <w:rFonts w:eastAsia="SimSun"/>
          <w:szCs w:val="24"/>
          <w:lang w:eastAsia="ru-RU"/>
        </w:rPr>
        <w:t>(</w:t>
      </w:r>
      <w:r w:rsidR="009E7EC3" w:rsidRPr="009E7EC3">
        <w:rPr>
          <w:color w:val="auto"/>
        </w:rPr>
        <w:t>Abrikosova</w:t>
      </w:r>
      <w:r w:rsidR="009E7EC3">
        <w:rPr>
          <w:color w:val="auto"/>
        </w:rPr>
        <w:t xml:space="preserve"> et al. 2001</w:t>
      </w:r>
      <w:r w:rsidR="009E7EC3">
        <w:rPr>
          <w:rFonts w:eastAsia="SimSun"/>
          <w:szCs w:val="24"/>
          <w:lang w:eastAsia="ru-RU"/>
        </w:rPr>
        <w:t>)</w:t>
      </w:r>
      <w:r>
        <w:rPr>
          <w:rFonts w:eastAsia="SimSun"/>
          <w:szCs w:val="24"/>
          <w:lang w:eastAsia="ru-RU"/>
        </w:rPr>
        <w:t>.</w:t>
      </w:r>
    </w:p>
    <w:p w14:paraId="294797C6" w14:textId="4272B77C" w:rsidR="00F2178A" w:rsidRPr="00EB3FF1" w:rsidRDefault="00F2178A" w:rsidP="00F2178A">
      <w:pPr>
        <w:spacing w:line="360" w:lineRule="auto"/>
        <w:ind w:firstLine="567"/>
        <w:rPr>
          <w:szCs w:val="24"/>
        </w:rPr>
      </w:pPr>
      <w:r w:rsidRPr="00EB3FF1">
        <w:rPr>
          <w:szCs w:val="24"/>
        </w:rPr>
        <w:t>According to the Ministry of Agriculture of the Republic of Kazakhstan, the country aims to reduce its dependence on poultry meat imports and become a net exporter in the coming years. To achieve this goal, more than 30 poultry production projects are currently being implemented, along with ongoing research focused on b</w:t>
      </w:r>
      <w:r>
        <w:rPr>
          <w:szCs w:val="24"/>
        </w:rPr>
        <w:t xml:space="preserve">reeding and genetic improvement </w:t>
      </w:r>
      <w:r w:rsidR="00EC6C8A">
        <w:rPr>
          <w:szCs w:val="24"/>
        </w:rPr>
        <w:t>(</w:t>
      </w:r>
      <w:r w:rsidR="00EC6C8A" w:rsidRPr="00EC6C8A">
        <w:rPr>
          <w:color w:val="auto"/>
        </w:rPr>
        <w:t>Moldazhanov</w:t>
      </w:r>
      <w:r w:rsidR="00EC6C8A">
        <w:rPr>
          <w:color w:val="auto"/>
        </w:rPr>
        <w:t xml:space="preserve"> et al. 1997</w:t>
      </w:r>
      <w:r w:rsidR="00EC6C8A">
        <w:rPr>
          <w:szCs w:val="24"/>
        </w:rPr>
        <w:t>)</w:t>
      </w:r>
      <w:r>
        <w:rPr>
          <w:szCs w:val="24"/>
        </w:rPr>
        <w:t>.</w:t>
      </w:r>
    </w:p>
    <w:p w14:paraId="3A964220" w14:textId="1FC95816" w:rsidR="00F2178A" w:rsidRPr="00EB3FF1" w:rsidRDefault="00F2178A" w:rsidP="00F2178A">
      <w:pPr>
        <w:spacing w:line="360" w:lineRule="auto"/>
        <w:ind w:firstLine="567"/>
        <w:rPr>
          <w:szCs w:val="24"/>
        </w:rPr>
      </w:pPr>
      <w:r w:rsidRPr="00EB3FF1">
        <w:rPr>
          <w:szCs w:val="24"/>
        </w:rPr>
        <w:t xml:space="preserve">The development of poultry production largely depends on effective breeding programs aimed at improving productive and genetic traits, developing new breeds, lines, and crosses, as well as ensuring balanced nutrition and adopting efficient production </w:t>
      </w:r>
      <w:r w:rsidRPr="00E20D62">
        <w:rPr>
          <w:szCs w:val="24"/>
        </w:rPr>
        <w:t xml:space="preserve">technologies </w:t>
      </w:r>
      <w:r w:rsidR="00E20D62" w:rsidRPr="00E20D62">
        <w:rPr>
          <w:szCs w:val="24"/>
        </w:rPr>
        <w:t>(</w:t>
      </w:r>
      <w:r w:rsidR="00E20D62" w:rsidRPr="00E20D62">
        <w:rPr>
          <w:color w:val="auto"/>
          <w:szCs w:val="24"/>
        </w:rPr>
        <w:t>Ezhova</w:t>
      </w:r>
      <w:r w:rsidR="00E20D62">
        <w:rPr>
          <w:color w:val="auto"/>
          <w:szCs w:val="24"/>
        </w:rPr>
        <w:t xml:space="preserve"> et al. 2020</w:t>
      </w:r>
      <w:r w:rsidR="00E20D62">
        <w:rPr>
          <w:szCs w:val="24"/>
        </w:rPr>
        <w:t>)</w:t>
      </w:r>
      <w:r>
        <w:rPr>
          <w:szCs w:val="24"/>
        </w:rPr>
        <w:t xml:space="preserve">. </w:t>
      </w:r>
      <w:r w:rsidRPr="00EB3FF1">
        <w:rPr>
          <w:szCs w:val="24"/>
        </w:rPr>
        <w:t>Industrial duck farming, in particular, allows for the production of high-quality products with efficient feed utilization.</w:t>
      </w:r>
    </w:p>
    <w:p w14:paraId="31738C22" w14:textId="77777777" w:rsidR="00F2178A" w:rsidRPr="00EB3FF1" w:rsidRDefault="00F2178A" w:rsidP="00F2178A">
      <w:pPr>
        <w:spacing w:line="360" w:lineRule="auto"/>
        <w:ind w:firstLine="567"/>
        <w:rPr>
          <w:szCs w:val="24"/>
        </w:rPr>
      </w:pPr>
      <w:r w:rsidRPr="00EB3FF1">
        <w:rPr>
          <w:szCs w:val="24"/>
        </w:rPr>
        <w:t>In certain years, the duck population in Kazakhstan exceeded one million birds. However, agricultural reforms negatively affected this level. Despite the recent recovery trend in poultry production, duck farming still receives insufficient attention. At the same time, the sector has strong economic potential, established traditions, and stable consumer demand.</w:t>
      </w:r>
    </w:p>
    <w:p w14:paraId="38D3CB45" w14:textId="77777777" w:rsidR="00F2178A" w:rsidRPr="00EB3FF1" w:rsidRDefault="00F2178A" w:rsidP="00F2178A">
      <w:pPr>
        <w:spacing w:line="360" w:lineRule="auto"/>
        <w:ind w:firstLine="567"/>
        <w:rPr>
          <w:szCs w:val="24"/>
        </w:rPr>
      </w:pPr>
      <w:r w:rsidRPr="00EB3FF1">
        <w:rPr>
          <w:szCs w:val="24"/>
        </w:rPr>
        <w:t>One of the key constraints to the development of duck farming in Kazakhstan is the limited progress in breeding and genetic improvement. Modern industrial production systems require continuous selection aimed at enhancing productivity, reproductive traits, and adaptability. The development of new crosses and the improvement of existing ones is an ongoing process.</w:t>
      </w:r>
    </w:p>
    <w:p w14:paraId="3029E485" w14:textId="77777777" w:rsidR="00F2178A" w:rsidRPr="00EB3FF1" w:rsidRDefault="00F2178A" w:rsidP="00F2178A">
      <w:pPr>
        <w:spacing w:line="360" w:lineRule="auto"/>
        <w:ind w:firstLine="567"/>
        <w:rPr>
          <w:szCs w:val="24"/>
        </w:rPr>
      </w:pPr>
      <w:r w:rsidRPr="00EB3FF1">
        <w:rPr>
          <w:szCs w:val="24"/>
        </w:rPr>
        <w:t>The advancement of industrial duck production requires further development of breeding programs, improvement of productive and consumer traits, and better adaptation of birds to production conditions. In recent years, research in this area has intensified. Within the framework of the scientific and technical program of the Ministry of Agriculture of the Republic of Kazakhstan “Development of technologies for effective management of breeding processes in poultry production” (2021–2023), the Ansar duck cross was developed. This cross is characterized by a high genetic potential for productivity and good survivability.</w:t>
      </w:r>
    </w:p>
    <w:p w14:paraId="74F39E19" w14:textId="52307C9C" w:rsidR="00397A3C" w:rsidRPr="00B067AF" w:rsidRDefault="00F2178A" w:rsidP="00F2178A">
      <w:pPr>
        <w:pStyle w:val="afa"/>
        <w:spacing w:line="360" w:lineRule="auto"/>
        <w:ind w:firstLine="567"/>
      </w:pPr>
      <w:r w:rsidRPr="00EB3FF1">
        <w:lastRenderedPageBreak/>
        <w:t>The aim of this study was to develop effective approaches to waterfowl breeding using selection and technological methods. To achieve this objective, a comprehensive evaluation of productive, reproductive, and biological traits of different duck crosses was conducted. This included the analysis of feed quality, reproductive performance of parent stock, incubation traits of eggs, growth and development of young birds, blood biochemical parameters, and meat productivity</w:t>
      </w:r>
      <w:r w:rsidR="00397A3C" w:rsidRPr="00B067AF">
        <w:rPr>
          <w:color w:val="auto"/>
        </w:rPr>
        <w:t>.</w:t>
      </w:r>
    </w:p>
    <w:p w14:paraId="41052CB4" w14:textId="77777777" w:rsidR="00397A3C" w:rsidRPr="00B067AF" w:rsidRDefault="00397A3C" w:rsidP="00F2178A">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956EEE" w:rsidRDefault="00397A3C" w:rsidP="003601AF">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956EEE">
        <w:rPr>
          <w:rFonts w:ascii="Times New Roman" w:hAnsi="Times New Roman"/>
          <w:color w:val="auto"/>
          <w:sz w:val="24"/>
          <w:szCs w:val="24"/>
        </w:rPr>
        <w:t>MATERIALS AND METHODS</w:t>
      </w:r>
    </w:p>
    <w:p w14:paraId="358C3EF1" w14:textId="6515F115" w:rsidR="00F2178A" w:rsidRPr="00F2178A" w:rsidRDefault="00F2178A" w:rsidP="00F2178A">
      <w:pPr>
        <w:shd w:val="clear" w:color="auto" w:fill="FFFFFF"/>
        <w:tabs>
          <w:tab w:val="left" w:pos="1855"/>
        </w:tabs>
        <w:spacing w:line="360" w:lineRule="auto"/>
        <w:ind w:firstLine="567"/>
        <w:rPr>
          <w:szCs w:val="24"/>
          <w:lang w:bidi="en-US"/>
        </w:rPr>
      </w:pPr>
      <w:r w:rsidRPr="00F2178A">
        <w:rPr>
          <w:szCs w:val="24"/>
          <w:lang w:bidi="en-US"/>
        </w:rPr>
        <w:t>The animal study protocol was approved by the Local Ethics Committee on Bioethics of the Non-Commercial Joint-Stock Company Zhangir Khan West Kazakhstan Agrarian-Technical University (Ural’sk, Kazakhstan) on 01 November 2023. All experimental procedures were conducted in accordance with the European Convention for the Protection of Vertebrate Animals used for Experimental and Other Scientific Purposes and complied with accepted bioethical standards.</w:t>
      </w:r>
    </w:p>
    <w:p w14:paraId="605762F0"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The study was conducted at Bishkul Poultry Farm LLP (North Kazakhstan region, Kyzylzhar district, Beskol village) and at Zhangir Khan West Kazakhstan Agrarian and Technical University (Uralsk, West Kazakhstan region). The experimental work included duck crosses Ansar, Bashkir Colored, Cherry Valley, and Kyzylzhar, represented by both paternal and maternal lines.</w:t>
      </w:r>
    </w:p>
    <w:p w14:paraId="137B84A8"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Parent flocks were formed according to standard breeding requirements, with a male-to-female ratio of 1:4. Birds were housed under conventional management conditions with free access to water and balanced compound feed. Feeding rations were formulated based on the nutritional value of locally available feed ingredients and were adjusted according to age and physiological needs.</w:t>
      </w:r>
    </w:p>
    <w:p w14:paraId="049CD0FD"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Day-old ducklings were obtained from incubated eggs and evaluated based on external appearance. Non-viable individuals were removed, and healthy birds were transferred to the rearing facility. A total of 3101 ducklings were included in the growth performance study. Body weight was recorded individually at 7-day intervals up to 7 weeks of age.</w:t>
      </w:r>
    </w:p>
    <w:p w14:paraId="0F0A36FB"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Samples of major feed ingredients used in the Western and Northern regions of Kazakhstan were collected and analyzed. The chemical composition, including crude protein, crude fat, crude fiber, amino acids, and mineral content, was determined using standard laboratory methods. Based on these data, complete diets were formulated for different growth stages to ensure adequate nutrient supply.</w:t>
      </w:r>
    </w:p>
    <w:p w14:paraId="15EBF016"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lastRenderedPageBreak/>
        <w:t>Reproductive performance of drakes was assessed by semen collection and analysis. The parameters evaluated included ejaculate volume, sperm concentration, and motility. A total of 10 drakes per cross were examined. Artificial insemination was performed using standardized techniques, with 40 females per group.</w:t>
      </w:r>
    </w:p>
    <w:p w14:paraId="1766389D"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Eggs were collected from parent flocks and evaluated for morphological and physical characteristics, including egg weight, shell thickness, air cell height, and proportions of albumen, yolk, and shell. A total of 50 eggs per group were analyzed.</w:t>
      </w:r>
    </w:p>
    <w:p w14:paraId="4796907D"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For incubation studies, 2000 eggs per cross were set under controlled conditions. Fertility, hatchability, and survival of ducklings were recorded. The average egg weight was also determined.</w:t>
      </w:r>
    </w:p>
    <w:p w14:paraId="7631E0C0"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Growth performance was assessed based on live body weight and average daily gain. At 7 weeks of age, a carcass evaluation was conducted on 5 birds per cross. The following parameters were recorded: pre-slaughter weight, carcass weight, eviscerated carcass yield, weight of edible and non-edible parts, and muscle distribution.</w:t>
      </w:r>
    </w:p>
    <w:p w14:paraId="728821AE" w14:textId="77777777" w:rsidR="00F2178A" w:rsidRPr="00F2178A" w:rsidRDefault="00F2178A" w:rsidP="00F2178A">
      <w:pPr>
        <w:shd w:val="clear" w:color="auto" w:fill="FFFFFF"/>
        <w:tabs>
          <w:tab w:val="left" w:pos="1855"/>
        </w:tabs>
        <w:spacing w:line="360" w:lineRule="auto"/>
        <w:ind w:firstLine="567"/>
        <w:rPr>
          <w:szCs w:val="24"/>
        </w:rPr>
      </w:pPr>
      <w:r w:rsidRPr="00F2178A">
        <w:rPr>
          <w:szCs w:val="24"/>
        </w:rPr>
        <w:t xml:space="preserve"> Blood samples were collected from the wing vein of 42-day-old ducks in the morning before feeding. A total of 18 samples (3 per cross) were analyzed. The biochemical parameters measured included total protein, albumin, glucose, cholesterol, AST, ALT, urea, creatinine, calcium, phosphorus, and chlorides.</w:t>
      </w:r>
    </w:p>
    <w:p w14:paraId="6C2BA59D" w14:textId="6B80FAD5" w:rsidR="00397A3C" w:rsidRPr="00F2178A" w:rsidRDefault="00F2178A" w:rsidP="00F2178A">
      <w:pPr>
        <w:pStyle w:val="MDPI31text"/>
        <w:spacing w:line="360" w:lineRule="auto"/>
        <w:ind w:left="0" w:firstLine="567"/>
        <w:rPr>
          <w:rFonts w:ascii="Times New Roman" w:hAnsi="Times New Roman"/>
          <w:color w:val="auto"/>
          <w:sz w:val="24"/>
          <w:szCs w:val="24"/>
        </w:rPr>
      </w:pPr>
      <w:r w:rsidRPr="00F2178A">
        <w:rPr>
          <w:rFonts w:ascii="Times New Roman" w:hAnsi="Times New Roman"/>
          <w:sz w:val="24"/>
          <w:szCs w:val="24"/>
        </w:rPr>
        <w:t>All data were processed using standard statistical methods. Results are presented as mean ±standard error (</w:t>
      </w:r>
      <w:proofErr w:type="spellStart"/>
      <w:r w:rsidRPr="00F2178A">
        <w:rPr>
          <w:rFonts w:ascii="Times New Roman" w:hAnsi="Times New Roman"/>
          <w:sz w:val="24"/>
          <w:szCs w:val="24"/>
        </w:rPr>
        <w:t>mean±SE</w:t>
      </w:r>
      <w:proofErr w:type="spellEnd"/>
      <w:r w:rsidRPr="00F2178A">
        <w:rPr>
          <w:rFonts w:ascii="Times New Roman" w:hAnsi="Times New Roman"/>
          <w:sz w:val="24"/>
          <w:szCs w:val="24"/>
        </w:rPr>
        <w:t xml:space="preserve">). Differences between groups were evaluated using appropriate statistical tests, and significance was considered at </w:t>
      </w:r>
      <w:r w:rsidRPr="00F2178A">
        <w:rPr>
          <w:rFonts w:ascii="Times New Roman" w:hAnsi="Times New Roman"/>
          <w:iCs/>
          <w:sz w:val="24"/>
          <w:szCs w:val="24"/>
        </w:rPr>
        <w:t>p</w:t>
      </w:r>
      <w:r w:rsidRPr="00F2178A">
        <w:rPr>
          <w:rFonts w:ascii="Times New Roman" w:hAnsi="Times New Roman"/>
          <w:sz w:val="24"/>
          <w:szCs w:val="24"/>
        </w:rPr>
        <w:t>&lt;</w:t>
      </w:r>
      <w:r w:rsidRPr="00F2178A">
        <w:rPr>
          <w:rFonts w:ascii="Times New Roman" w:hAnsi="Times New Roman"/>
          <w:color w:val="auto"/>
          <w:sz w:val="24"/>
          <w:szCs w:val="24"/>
        </w:rPr>
        <w:t>0.05</w:t>
      </w:r>
      <w:r w:rsidR="00397A3C" w:rsidRPr="00F2178A">
        <w:rPr>
          <w:rFonts w:ascii="Times New Roman" w:hAnsi="Times New Roman"/>
          <w:color w:val="auto"/>
          <w:sz w:val="24"/>
          <w:szCs w:val="24"/>
        </w:rPr>
        <w:t>.</w:t>
      </w:r>
    </w:p>
    <w:p w14:paraId="617D5911" w14:textId="77777777" w:rsidR="00397A3C" w:rsidRPr="00F2178A" w:rsidRDefault="00397A3C" w:rsidP="00F2178A">
      <w:pPr>
        <w:pStyle w:val="MDPI31text"/>
        <w:spacing w:line="360" w:lineRule="auto"/>
        <w:ind w:left="0" w:firstLine="567"/>
        <w:rPr>
          <w:rFonts w:ascii="Times New Roman" w:eastAsia="Batang" w:hAnsi="Times New Roman"/>
          <w:color w:val="FF0000"/>
          <w:sz w:val="24"/>
          <w:szCs w:val="24"/>
        </w:rPr>
      </w:pPr>
    </w:p>
    <w:p w14:paraId="20CEC3B5" w14:textId="5903912A" w:rsidR="00397A3C" w:rsidRPr="00F2178A" w:rsidRDefault="00F2178A" w:rsidP="007E6C1B">
      <w:pPr>
        <w:pStyle w:val="MDPI21heading1"/>
        <w:numPr>
          <w:ilvl w:val="0"/>
          <w:numId w:val="30"/>
        </w:numPr>
        <w:tabs>
          <w:tab w:val="left" w:pos="567"/>
        </w:tabs>
        <w:spacing w:before="0" w:after="0" w:line="360" w:lineRule="auto"/>
        <w:ind w:left="0" w:firstLine="0"/>
        <w:jc w:val="both"/>
        <w:rPr>
          <w:rFonts w:ascii="Times New Roman" w:hAnsi="Times New Roman"/>
          <w:color w:val="auto"/>
          <w:sz w:val="24"/>
          <w:szCs w:val="24"/>
        </w:rPr>
      </w:pPr>
      <w:r w:rsidRPr="00F2178A">
        <w:rPr>
          <w:rFonts w:ascii="Times New Roman" w:hAnsi="Times New Roman"/>
          <w:bCs/>
          <w:color w:val="auto"/>
          <w:sz w:val="24"/>
          <w:szCs w:val="24"/>
        </w:rPr>
        <w:t>RESULTS</w:t>
      </w:r>
    </w:p>
    <w:p w14:paraId="169E9B7A" w14:textId="781BE204" w:rsidR="00961CCE" w:rsidRPr="00EA16EB" w:rsidRDefault="00EA16EB" w:rsidP="007E6C1B">
      <w:pPr>
        <w:pStyle w:val="MDPI31text"/>
        <w:spacing w:line="360" w:lineRule="auto"/>
        <w:ind w:left="0" w:firstLine="567"/>
        <w:rPr>
          <w:rFonts w:ascii="Times New Roman" w:hAnsi="Times New Roman"/>
          <w:color w:val="auto"/>
          <w:sz w:val="24"/>
          <w:shd w:val="clear" w:color="auto" w:fill="FFFFFF"/>
        </w:rPr>
      </w:pPr>
      <w:r w:rsidRPr="00EA16EB">
        <w:rPr>
          <w:rFonts w:ascii="Times New Roman" w:hAnsi="Times New Roman"/>
          <w:color w:val="auto"/>
          <w:sz w:val="24"/>
          <w:szCs w:val="24"/>
        </w:rPr>
        <w:t xml:space="preserve">The study was conducted at </w:t>
      </w:r>
      <w:proofErr w:type="spellStart"/>
      <w:r w:rsidRPr="00EA16EB">
        <w:rPr>
          <w:rFonts w:ascii="Times New Roman" w:hAnsi="Times New Roman"/>
          <w:color w:val="auto"/>
          <w:sz w:val="24"/>
          <w:szCs w:val="24"/>
        </w:rPr>
        <w:t>Bishkul</w:t>
      </w:r>
      <w:proofErr w:type="spellEnd"/>
      <w:r w:rsidRPr="00EA16EB">
        <w:rPr>
          <w:rFonts w:ascii="Times New Roman" w:hAnsi="Times New Roman"/>
          <w:color w:val="auto"/>
          <w:sz w:val="24"/>
          <w:szCs w:val="24"/>
        </w:rPr>
        <w:t xml:space="preserve"> Poultry Farm LLP (North Kazakhstan region, </w:t>
      </w:r>
      <w:proofErr w:type="spellStart"/>
      <w:r w:rsidRPr="00EA16EB">
        <w:rPr>
          <w:rFonts w:ascii="Times New Roman" w:hAnsi="Times New Roman"/>
          <w:color w:val="auto"/>
          <w:sz w:val="24"/>
          <w:szCs w:val="24"/>
        </w:rPr>
        <w:t>Kyzylzhar</w:t>
      </w:r>
      <w:proofErr w:type="spellEnd"/>
      <w:r w:rsidRPr="00EA16EB">
        <w:rPr>
          <w:rFonts w:ascii="Times New Roman" w:hAnsi="Times New Roman"/>
          <w:color w:val="auto"/>
          <w:sz w:val="24"/>
          <w:szCs w:val="24"/>
        </w:rPr>
        <w:t xml:space="preserve"> district, </w:t>
      </w:r>
      <w:proofErr w:type="spellStart"/>
      <w:r w:rsidRPr="00EA16EB">
        <w:rPr>
          <w:rFonts w:ascii="Times New Roman" w:hAnsi="Times New Roman"/>
          <w:color w:val="auto"/>
          <w:sz w:val="24"/>
          <w:szCs w:val="24"/>
        </w:rPr>
        <w:t>Beskol</w:t>
      </w:r>
      <w:proofErr w:type="spellEnd"/>
      <w:r w:rsidRPr="00EA16EB">
        <w:rPr>
          <w:rFonts w:ascii="Times New Roman" w:hAnsi="Times New Roman"/>
          <w:color w:val="auto"/>
          <w:sz w:val="24"/>
          <w:szCs w:val="24"/>
        </w:rPr>
        <w:t xml:space="preserve"> village) and at </w:t>
      </w:r>
      <w:proofErr w:type="spellStart"/>
      <w:r w:rsidRPr="00EA16EB">
        <w:rPr>
          <w:rFonts w:ascii="Times New Roman" w:hAnsi="Times New Roman"/>
          <w:color w:val="auto"/>
          <w:sz w:val="24"/>
          <w:szCs w:val="24"/>
        </w:rPr>
        <w:t>Zhangir</w:t>
      </w:r>
      <w:proofErr w:type="spellEnd"/>
      <w:r w:rsidRPr="00EA16EB">
        <w:rPr>
          <w:rFonts w:ascii="Times New Roman" w:hAnsi="Times New Roman"/>
          <w:color w:val="auto"/>
          <w:sz w:val="24"/>
          <w:szCs w:val="24"/>
        </w:rPr>
        <w:t xml:space="preserve"> Khan West Kazakhstan Agrarian and Technical University (West Kazakhstan region, Uralsk). The research was carried out using parental lines of the following duck crosses: Ansar, Bashkir Colored, Cherry Valley, and </w:t>
      </w:r>
      <w:proofErr w:type="spellStart"/>
      <w:r w:rsidRPr="00EA16EB">
        <w:rPr>
          <w:rFonts w:ascii="Times New Roman" w:hAnsi="Times New Roman"/>
          <w:color w:val="auto"/>
          <w:sz w:val="24"/>
          <w:szCs w:val="24"/>
        </w:rPr>
        <w:t>Kyzylzhar</w:t>
      </w:r>
      <w:proofErr w:type="spellEnd"/>
      <w:r w:rsidR="00961CCE" w:rsidRPr="00EA16EB">
        <w:rPr>
          <w:rFonts w:ascii="Times New Roman" w:hAnsi="Times New Roman"/>
          <w:color w:val="auto"/>
          <w:sz w:val="24"/>
          <w:shd w:val="clear" w:color="auto" w:fill="FFFFFF"/>
        </w:rPr>
        <w:t xml:space="preserve">. </w:t>
      </w:r>
    </w:p>
    <w:p w14:paraId="2C61D3AF" w14:textId="77777777" w:rsidR="00467D6E" w:rsidRPr="00F2178A" w:rsidRDefault="00467D6E" w:rsidP="008A2526">
      <w:pPr>
        <w:pStyle w:val="MDPI31text"/>
        <w:spacing w:line="360" w:lineRule="auto"/>
        <w:ind w:left="0" w:firstLine="567"/>
        <w:rPr>
          <w:rFonts w:ascii="Times New Roman" w:hAnsi="Times New Roman"/>
          <w:color w:val="FF0000"/>
          <w:sz w:val="24"/>
        </w:rPr>
      </w:pPr>
    </w:p>
    <w:p w14:paraId="009D16AB" w14:textId="0F53B24A" w:rsidR="00467D6E" w:rsidRPr="00F2178A" w:rsidRDefault="00EA16EB" w:rsidP="008A2526">
      <w:pPr>
        <w:pStyle w:val="afd"/>
        <w:numPr>
          <w:ilvl w:val="1"/>
          <w:numId w:val="30"/>
        </w:numPr>
        <w:tabs>
          <w:tab w:val="left" w:pos="567"/>
        </w:tabs>
        <w:spacing w:line="360" w:lineRule="auto"/>
        <w:ind w:left="0" w:firstLine="0"/>
        <w:contextualSpacing w:val="0"/>
        <w:jc w:val="both"/>
        <w:rPr>
          <w:b/>
          <w:bCs/>
          <w:color w:val="FF0000"/>
        </w:rPr>
      </w:pPr>
      <w:r w:rsidRPr="00EB3FF1">
        <w:rPr>
          <w:b/>
          <w:bCs/>
        </w:rPr>
        <w:t xml:space="preserve">Chemical </w:t>
      </w:r>
      <w:r>
        <w:rPr>
          <w:b/>
          <w:bCs/>
        </w:rPr>
        <w:t>C</w:t>
      </w:r>
      <w:r w:rsidRPr="00EB3FF1">
        <w:rPr>
          <w:b/>
          <w:bCs/>
        </w:rPr>
        <w:t xml:space="preserve">omposition of </w:t>
      </w:r>
      <w:r>
        <w:rPr>
          <w:b/>
          <w:bCs/>
        </w:rPr>
        <w:t>M</w:t>
      </w:r>
      <w:r w:rsidRPr="00EB3FF1">
        <w:rPr>
          <w:b/>
          <w:bCs/>
        </w:rPr>
        <w:t xml:space="preserve">ajor </w:t>
      </w:r>
      <w:r>
        <w:rPr>
          <w:b/>
          <w:bCs/>
        </w:rPr>
        <w:t>F</w:t>
      </w:r>
      <w:r w:rsidRPr="00EB3FF1">
        <w:rPr>
          <w:b/>
          <w:bCs/>
        </w:rPr>
        <w:t xml:space="preserve">eed </w:t>
      </w:r>
      <w:r>
        <w:rPr>
          <w:b/>
          <w:bCs/>
        </w:rPr>
        <w:t>I</w:t>
      </w:r>
      <w:r w:rsidRPr="00EB3FF1">
        <w:rPr>
          <w:b/>
          <w:bCs/>
        </w:rPr>
        <w:t>ngredients</w:t>
      </w:r>
    </w:p>
    <w:p w14:paraId="53BC6D89" w14:textId="121DDCEE" w:rsidR="00EA16EB" w:rsidRPr="00EB3FF1" w:rsidRDefault="00EA16EB" w:rsidP="00A85D4B">
      <w:pPr>
        <w:shd w:val="clear" w:color="auto" w:fill="FFFFFF"/>
        <w:tabs>
          <w:tab w:val="left" w:pos="1855"/>
        </w:tabs>
        <w:spacing w:line="360" w:lineRule="auto"/>
        <w:ind w:firstLine="567"/>
        <w:rPr>
          <w:szCs w:val="24"/>
        </w:rPr>
      </w:pPr>
      <w:r w:rsidRPr="00EB3FF1">
        <w:rPr>
          <w:szCs w:val="24"/>
        </w:rPr>
        <w:t>The chemical composition of the main feed ingredients used in the farms of the Western and Northern regions of Kazakhstan was analyzed for both paternal and maternal lines of the duck crosses Ansar, Bashkir Colored, Cherry Valley, and Kyzylzhar (Tables 1 and 2).</w:t>
      </w:r>
    </w:p>
    <w:p w14:paraId="257B3FB1" w14:textId="7EC302C6" w:rsidR="00467D6E" w:rsidRPr="00EA16EB" w:rsidRDefault="00EA16EB" w:rsidP="00A85D4B">
      <w:pPr>
        <w:shd w:val="clear" w:color="auto" w:fill="FFFFFF"/>
        <w:spacing w:line="360" w:lineRule="auto"/>
        <w:ind w:firstLine="567"/>
        <w:rPr>
          <w:color w:val="auto"/>
          <w:szCs w:val="24"/>
        </w:rPr>
      </w:pPr>
      <w:r w:rsidRPr="00EB3FF1">
        <w:rPr>
          <w:szCs w:val="24"/>
        </w:rPr>
        <w:lastRenderedPageBreak/>
        <w:t>Samples of major feed components from the West Kazakhstan region, including barley, crushed corn, rye, wheat, soybeans, soybean cake, and soybean meal, were collected. The nutritional value of these feeds was determined in the laboratory of the Testing Center at Zhangir Khan West Kazakhstan Agrarian and Technical University (</w:t>
      </w:r>
      <w:r w:rsidRPr="00EA16EB">
        <w:rPr>
          <w:color w:val="auto"/>
          <w:szCs w:val="24"/>
        </w:rPr>
        <w:t>Table 1)</w:t>
      </w:r>
      <w:r w:rsidR="00467D6E" w:rsidRPr="00EA16EB">
        <w:rPr>
          <w:color w:val="auto"/>
          <w:szCs w:val="24"/>
        </w:rPr>
        <w:t>.</w:t>
      </w:r>
    </w:p>
    <w:p w14:paraId="4CD92222" w14:textId="77777777" w:rsidR="00EA16EB" w:rsidRPr="006B2C83" w:rsidRDefault="00EA16EB" w:rsidP="00A85D4B">
      <w:pPr>
        <w:spacing w:line="360" w:lineRule="auto"/>
        <w:ind w:firstLine="567"/>
        <w:rPr>
          <w:szCs w:val="24"/>
          <w:lang w:eastAsia="ru-RU"/>
        </w:rPr>
      </w:pPr>
      <w:r w:rsidRPr="006B2C83">
        <w:rPr>
          <w:szCs w:val="24"/>
          <w:lang w:eastAsia="ru-RU"/>
        </w:rPr>
        <w:t>The analysis of the presented feed ingredients revealed noticeable differences in their nutritional value. In terms of metabolizable energy, soybean cake (12.7</w:t>
      </w:r>
      <w:r>
        <w:rPr>
          <w:szCs w:val="24"/>
          <w:lang w:eastAsia="ru-RU"/>
        </w:rPr>
        <w:t>MJ) and crushed wheat (11.4</w:t>
      </w:r>
      <w:r w:rsidRPr="006B2C83">
        <w:rPr>
          <w:szCs w:val="24"/>
          <w:lang w:eastAsia="ru-RU"/>
        </w:rPr>
        <w:t>MJ) showed the highest values, making them effective energy sources in poultry diets.</w:t>
      </w:r>
    </w:p>
    <w:p w14:paraId="40FF41B3" w14:textId="77777777" w:rsidR="00EA16EB" w:rsidRPr="006B2C83" w:rsidRDefault="00EA16EB" w:rsidP="00A85D4B">
      <w:pPr>
        <w:spacing w:line="360" w:lineRule="auto"/>
        <w:ind w:firstLine="567"/>
        <w:rPr>
          <w:szCs w:val="24"/>
          <w:lang w:eastAsia="ru-RU"/>
        </w:rPr>
      </w:pPr>
      <w:r w:rsidRPr="006B2C83">
        <w:rPr>
          <w:szCs w:val="24"/>
          <w:lang w:eastAsia="ru-RU"/>
        </w:rPr>
        <w:t>Regarding protein content, soybean cake (376.7g/kg) and soybean meal (377.6g/kg) were the richest sources. At the same time, soybean meal was characterized by a high level of digestible protein (251.6 g/kg), which increases its biological value.</w:t>
      </w:r>
    </w:p>
    <w:p w14:paraId="1B885795" w14:textId="77777777" w:rsidR="00EA16EB" w:rsidRPr="006B2C83" w:rsidRDefault="00EA16EB" w:rsidP="00A85D4B">
      <w:pPr>
        <w:spacing w:line="360" w:lineRule="auto"/>
        <w:ind w:firstLine="567"/>
        <w:rPr>
          <w:szCs w:val="24"/>
          <w:lang w:eastAsia="ru-RU"/>
        </w:rPr>
      </w:pPr>
      <w:r w:rsidRPr="006B2C83">
        <w:rPr>
          <w:szCs w:val="24"/>
          <w:lang w:eastAsia="ru-RU"/>
        </w:rPr>
        <w:t>The amino acid profile clearly demonstrated the advantage of soybean</w:t>
      </w:r>
      <w:r>
        <w:rPr>
          <w:szCs w:val="24"/>
          <w:lang w:eastAsia="ru-RU"/>
        </w:rPr>
        <w:t>-derived products. Lysine (22.6-</w:t>
      </w:r>
      <w:r w:rsidRPr="006B2C83">
        <w:rPr>
          <w:szCs w:val="24"/>
          <w:lang w:eastAsia="ru-RU"/>
        </w:rPr>
        <w:t>43.6</w:t>
      </w:r>
      <w:r>
        <w:rPr>
          <w:szCs w:val="24"/>
          <w:lang w:eastAsia="ru-RU"/>
        </w:rPr>
        <w:t xml:space="preserve"> g), methionine+cystine (11.0-21.3</w:t>
      </w:r>
      <w:r w:rsidRPr="006B2C83">
        <w:rPr>
          <w:szCs w:val="24"/>
          <w:lang w:eastAsia="ru-RU"/>
        </w:rPr>
        <w:t>g), and tryptophan (3.5</w:t>
      </w:r>
      <w:r>
        <w:rPr>
          <w:szCs w:val="24"/>
          <w:lang w:eastAsia="ru-RU"/>
        </w:rPr>
        <w:t>-3.7</w:t>
      </w:r>
      <w:r w:rsidRPr="006B2C83">
        <w:rPr>
          <w:szCs w:val="24"/>
          <w:lang w:eastAsia="ru-RU"/>
        </w:rPr>
        <w:t>g) were present at substantially higher levels compared to cereal grains. This confirms their essential role in balancing poultry diets.</w:t>
      </w:r>
    </w:p>
    <w:p w14:paraId="5894A3A7" w14:textId="77777777" w:rsidR="00EA16EB" w:rsidRPr="006B2C83" w:rsidRDefault="00EA16EB" w:rsidP="00A85D4B">
      <w:pPr>
        <w:spacing w:line="360" w:lineRule="auto"/>
        <w:ind w:firstLine="567"/>
        <w:rPr>
          <w:szCs w:val="24"/>
          <w:lang w:eastAsia="ru-RU"/>
        </w:rPr>
      </w:pPr>
      <w:r w:rsidRPr="006B2C83">
        <w:rPr>
          <w:szCs w:val="24"/>
          <w:lang w:eastAsia="ru-RU"/>
        </w:rPr>
        <w:t>Soybean cake also contained the h</w:t>
      </w:r>
      <w:r>
        <w:rPr>
          <w:szCs w:val="24"/>
          <w:lang w:eastAsia="ru-RU"/>
        </w:rPr>
        <w:t>ighest level of crude fat (76.3</w:t>
      </w:r>
      <w:r w:rsidRPr="006B2C83">
        <w:rPr>
          <w:szCs w:val="24"/>
          <w:lang w:eastAsia="ru-RU"/>
        </w:rPr>
        <w:t>g/kg), providing an additional source of energy. In contrast, cereal feeds were characterized by higher levels of nitrogen-free extractives (up to 871.3g/kg in barley), contributing to energy supply but combined with lower protein content.</w:t>
      </w:r>
    </w:p>
    <w:p w14:paraId="5957242B" w14:textId="77777777" w:rsidR="00EA16EB" w:rsidRPr="006B2C83" w:rsidRDefault="00EA16EB" w:rsidP="00A85D4B">
      <w:pPr>
        <w:spacing w:line="360" w:lineRule="auto"/>
        <w:ind w:firstLine="567"/>
        <w:rPr>
          <w:szCs w:val="24"/>
          <w:lang w:eastAsia="ru-RU"/>
        </w:rPr>
      </w:pPr>
      <w:r w:rsidRPr="006B2C83">
        <w:rPr>
          <w:szCs w:val="24"/>
          <w:lang w:eastAsia="ru-RU"/>
        </w:rPr>
        <w:t>Overall, cereal feeds (corn, rye, barley, and wheat) serve primarily as energy sources but are relatively poor in protein and essential amino acids. In contrast, soybean-based feeds and their by-products contain high levels of digestible protein, amino acids, and minerals, making them key components in the formulation of balanced diets. The optimal combination of cereal and protein-rich feeds ensures proper nutrition and supports high productivity in poultry.</w:t>
      </w:r>
    </w:p>
    <w:p w14:paraId="7F13720A" w14:textId="77777777" w:rsidR="00EA16EB" w:rsidRPr="006B2C83" w:rsidRDefault="00EA16EB" w:rsidP="00A85D4B">
      <w:pPr>
        <w:spacing w:line="360" w:lineRule="auto"/>
        <w:ind w:firstLine="567"/>
        <w:rPr>
          <w:szCs w:val="24"/>
          <w:lang w:eastAsia="ru-RU"/>
        </w:rPr>
      </w:pPr>
      <w:r w:rsidRPr="006B2C83">
        <w:rPr>
          <w:szCs w:val="24"/>
          <w:lang w:eastAsia="ru-RU"/>
        </w:rPr>
        <w:t>The chemical composition of feeds used in the Northern region of Kazakhstan also showed considerable variation in terms of metabolizable energy, protein, amino acids, and mineral content (Table 2).</w:t>
      </w:r>
    </w:p>
    <w:p w14:paraId="280AE378" w14:textId="77777777" w:rsidR="00EA16EB" w:rsidRPr="006B2C83" w:rsidRDefault="00EA16EB" w:rsidP="00A85D4B">
      <w:pPr>
        <w:spacing w:line="360" w:lineRule="auto"/>
        <w:ind w:firstLine="567"/>
        <w:rPr>
          <w:szCs w:val="24"/>
          <w:lang w:eastAsia="ru-RU"/>
        </w:rPr>
      </w:pPr>
      <w:r>
        <w:rPr>
          <w:szCs w:val="24"/>
          <w:lang w:eastAsia="ru-RU"/>
        </w:rPr>
        <w:t>Soybeans (243.6</w:t>
      </w:r>
      <w:r w:rsidRPr="006B2C83">
        <w:rPr>
          <w:szCs w:val="24"/>
          <w:lang w:eastAsia="ru-RU"/>
        </w:rPr>
        <w:t>g/kg) and meat-and-bone meal (376.7g/kg) were identified as the main pro</w:t>
      </w:r>
      <w:r>
        <w:rPr>
          <w:szCs w:val="24"/>
          <w:lang w:eastAsia="ru-RU"/>
        </w:rPr>
        <w:t>tein sources, while corn (107.1</w:t>
      </w:r>
      <w:r w:rsidRPr="006B2C83">
        <w:rPr>
          <w:szCs w:val="24"/>
          <w:lang w:eastAsia="ru-RU"/>
        </w:rPr>
        <w:t>g/kg) and wheat (94.3g/kg) had lower protein content but remained important due to their high energy value.</w:t>
      </w:r>
    </w:p>
    <w:p w14:paraId="04472B2B" w14:textId="44C5338E" w:rsidR="00467D6E" w:rsidRPr="00EA16EB" w:rsidRDefault="00EA16EB" w:rsidP="00A85D4B">
      <w:pPr>
        <w:shd w:val="clear" w:color="auto" w:fill="FFFFFF"/>
        <w:spacing w:line="360" w:lineRule="auto"/>
        <w:ind w:firstLine="567"/>
        <w:rPr>
          <w:color w:val="auto"/>
          <w:szCs w:val="24"/>
        </w:rPr>
      </w:pPr>
      <w:r w:rsidRPr="006B2C83">
        <w:rPr>
          <w:szCs w:val="24"/>
          <w:lang w:eastAsia="ru-RU"/>
        </w:rPr>
        <w:t>Amino acid composition varied substantially across feed types. Soybeans (43.6g/k</w:t>
      </w:r>
      <w:r>
        <w:rPr>
          <w:szCs w:val="24"/>
          <w:lang w:eastAsia="ru-RU"/>
        </w:rPr>
        <w:t>g) and meat-and-bone meal (22.6</w:t>
      </w:r>
      <w:r w:rsidRPr="006B2C83">
        <w:rPr>
          <w:szCs w:val="24"/>
          <w:lang w:eastAsia="ru-RU"/>
        </w:rPr>
        <w:t>g/kg) contained the highest levels of lysine, whereas wheat and corn showed relatively low values (2.3</w:t>
      </w:r>
      <w:r>
        <w:rPr>
          <w:szCs w:val="24"/>
          <w:lang w:eastAsia="ru-RU"/>
        </w:rPr>
        <w:t>-</w:t>
      </w:r>
      <w:r w:rsidRPr="006B2C83">
        <w:rPr>
          <w:szCs w:val="24"/>
          <w:lang w:eastAsia="ru-RU"/>
        </w:rPr>
        <w:t>2.6 g/kg). The highest levels of methionine + cystine were fo</w:t>
      </w:r>
      <w:r>
        <w:rPr>
          <w:szCs w:val="24"/>
          <w:lang w:eastAsia="ru-RU"/>
        </w:rPr>
        <w:t>und in meat-and-bone meal (21.3g/kg) and soybeans (5.4</w:t>
      </w:r>
      <w:r w:rsidRPr="006B2C83">
        <w:rPr>
          <w:szCs w:val="24"/>
          <w:lang w:eastAsia="ru-RU"/>
        </w:rPr>
        <w:t xml:space="preserve">g/kg), highlighting their importance in achieving a balanced amino acid </w:t>
      </w:r>
      <w:r w:rsidRPr="00EA16EB">
        <w:rPr>
          <w:color w:val="auto"/>
          <w:szCs w:val="24"/>
          <w:lang w:eastAsia="ru-RU"/>
        </w:rPr>
        <w:t>profile</w:t>
      </w:r>
      <w:r w:rsidR="00467D6E" w:rsidRPr="00EA16EB">
        <w:rPr>
          <w:color w:val="auto"/>
          <w:szCs w:val="24"/>
        </w:rPr>
        <w:t>.</w:t>
      </w:r>
    </w:p>
    <w:p w14:paraId="25081E93" w14:textId="53831D85" w:rsidR="00467D6E" w:rsidRPr="00A85D4B" w:rsidRDefault="00A85D4B" w:rsidP="00A85D4B">
      <w:pPr>
        <w:pStyle w:val="MDPI31text"/>
        <w:spacing w:line="360" w:lineRule="auto"/>
        <w:ind w:left="0" w:firstLine="567"/>
        <w:rPr>
          <w:rFonts w:ascii="Times New Roman" w:hAnsi="Times New Roman"/>
          <w:color w:val="auto"/>
          <w:sz w:val="24"/>
          <w:szCs w:val="24"/>
        </w:rPr>
      </w:pPr>
      <w:r w:rsidRPr="00E706D9">
        <w:rPr>
          <w:rFonts w:ascii="Times New Roman" w:hAnsi="Times New Roman"/>
          <w:sz w:val="24"/>
          <w:szCs w:val="24"/>
        </w:rPr>
        <w:lastRenderedPageBreak/>
        <w:t xml:space="preserve">Thus, soybean, meat-and-bone meal, and vegetable oil serve as the main concentrated sources of protein, amino acids, fat, and minerals, whereas wheat and corn primarily provide energy and carbohydrates. The combination of these feed ingredients allows for a balanced nutrient supply required for high-performance </w:t>
      </w:r>
      <w:r w:rsidRPr="00A85D4B">
        <w:rPr>
          <w:rFonts w:ascii="Times New Roman" w:hAnsi="Times New Roman"/>
          <w:color w:val="auto"/>
          <w:sz w:val="24"/>
          <w:szCs w:val="24"/>
        </w:rPr>
        <w:t>poultry</w:t>
      </w:r>
      <w:r w:rsidR="00467D6E" w:rsidRPr="00A85D4B">
        <w:rPr>
          <w:rFonts w:ascii="Times New Roman" w:hAnsi="Times New Roman"/>
          <w:color w:val="auto"/>
          <w:sz w:val="24"/>
          <w:szCs w:val="24"/>
        </w:rPr>
        <w:t>.</w:t>
      </w:r>
    </w:p>
    <w:p w14:paraId="1B642F4A" w14:textId="77777777" w:rsidR="00467D6E" w:rsidRPr="00F2178A" w:rsidRDefault="00467D6E" w:rsidP="00A85D4B">
      <w:pPr>
        <w:pStyle w:val="MDPI31text"/>
        <w:spacing w:line="360" w:lineRule="auto"/>
        <w:ind w:left="0" w:firstLine="567"/>
        <w:rPr>
          <w:rFonts w:ascii="Times New Roman" w:hAnsi="Times New Roman"/>
          <w:color w:val="FF0000"/>
          <w:sz w:val="24"/>
          <w:szCs w:val="24"/>
        </w:rPr>
      </w:pPr>
    </w:p>
    <w:p w14:paraId="6D0B946E" w14:textId="6C6006BF" w:rsidR="00467D6E" w:rsidRPr="00F2178A" w:rsidRDefault="00A85D4B" w:rsidP="004F6E09">
      <w:pPr>
        <w:pStyle w:val="afd"/>
        <w:numPr>
          <w:ilvl w:val="1"/>
          <w:numId w:val="30"/>
        </w:numPr>
        <w:tabs>
          <w:tab w:val="left" w:pos="567"/>
        </w:tabs>
        <w:spacing w:line="360" w:lineRule="auto"/>
        <w:ind w:left="0" w:firstLine="0"/>
        <w:contextualSpacing w:val="0"/>
        <w:jc w:val="both"/>
        <w:rPr>
          <w:b/>
          <w:bCs/>
          <w:color w:val="FF0000"/>
        </w:rPr>
      </w:pPr>
      <w:r w:rsidRPr="007B1D44">
        <w:rPr>
          <w:b/>
        </w:rPr>
        <w:t xml:space="preserve">Breeding </w:t>
      </w:r>
      <w:r>
        <w:rPr>
          <w:b/>
        </w:rPr>
        <w:t>W</w:t>
      </w:r>
      <w:r w:rsidRPr="007B1D44">
        <w:rPr>
          <w:b/>
        </w:rPr>
        <w:t xml:space="preserve">ork and </w:t>
      </w:r>
      <w:r>
        <w:rPr>
          <w:b/>
        </w:rPr>
        <w:t>E</w:t>
      </w:r>
      <w:r w:rsidRPr="007B1D44">
        <w:rPr>
          <w:b/>
        </w:rPr>
        <w:t xml:space="preserve">valuation of </w:t>
      </w:r>
      <w:r>
        <w:rPr>
          <w:b/>
        </w:rPr>
        <w:t>R</w:t>
      </w:r>
      <w:r w:rsidRPr="007B1D44">
        <w:rPr>
          <w:b/>
        </w:rPr>
        <w:t xml:space="preserve">eproductive </w:t>
      </w:r>
      <w:r>
        <w:rPr>
          <w:b/>
        </w:rPr>
        <w:t>T</w:t>
      </w:r>
      <w:r w:rsidRPr="007B1D44">
        <w:rPr>
          <w:b/>
        </w:rPr>
        <w:t xml:space="preserve">raits of </w:t>
      </w:r>
      <w:r>
        <w:rPr>
          <w:b/>
        </w:rPr>
        <w:t>D</w:t>
      </w:r>
      <w:r w:rsidRPr="007B1D44">
        <w:rPr>
          <w:b/>
        </w:rPr>
        <w:t xml:space="preserve">rakes of </w:t>
      </w:r>
      <w:r>
        <w:rPr>
          <w:b/>
        </w:rPr>
        <w:t>D</w:t>
      </w:r>
      <w:r w:rsidRPr="007B1D44">
        <w:rPr>
          <w:b/>
        </w:rPr>
        <w:t xml:space="preserve">ifferent </w:t>
      </w:r>
      <w:r>
        <w:rPr>
          <w:b/>
        </w:rPr>
        <w:t>C</w:t>
      </w:r>
      <w:r w:rsidRPr="007B1D44">
        <w:rPr>
          <w:b/>
        </w:rPr>
        <w:t>rosses</w:t>
      </w:r>
    </w:p>
    <w:p w14:paraId="3AEE6E0D" w14:textId="41107568" w:rsidR="00A85D4B" w:rsidRPr="00E706D9" w:rsidRDefault="00A85D4B" w:rsidP="00A85D4B">
      <w:pPr>
        <w:pStyle w:val="afa"/>
        <w:spacing w:line="360" w:lineRule="auto"/>
        <w:ind w:firstLine="567"/>
      </w:pPr>
      <w:r w:rsidRPr="00E706D9">
        <w:t>Replacement stock of the studied crosses was selected, and the parent flock was formed at a ratio of 1:4 (one drake to four females), taking into account the target breeding parameters.</w:t>
      </w:r>
    </w:p>
    <w:p w14:paraId="6800CAA7" w14:textId="77777777" w:rsidR="00A85D4B" w:rsidRPr="00E706D9" w:rsidRDefault="00A85D4B" w:rsidP="00A85D4B">
      <w:pPr>
        <w:pStyle w:val="afa"/>
        <w:spacing w:line="360" w:lineRule="auto"/>
        <w:ind w:firstLine="567"/>
      </w:pPr>
      <w:r w:rsidRPr="00E706D9">
        <w:t>The breeding program included an individual assessment of productive and genetic traits in the base lines, parental forms, and final hybrids. Special attention was given to improving reproductive performance by incorporating additional traits related to fertility into the selection scheme. Birds were selected from the best families that combined high reproductive capacity with rapid early growth.</w:t>
      </w:r>
    </w:p>
    <w:p w14:paraId="016B5205" w14:textId="77777777" w:rsidR="00A85D4B" w:rsidRPr="007B1D44" w:rsidRDefault="00A85D4B" w:rsidP="00A85D4B">
      <w:pPr>
        <w:pStyle w:val="afa"/>
        <w:spacing w:line="360" w:lineRule="auto"/>
        <w:ind w:firstLine="567"/>
      </w:pPr>
      <w:r w:rsidRPr="00E706D9">
        <w:t xml:space="preserve">A combined selection approach was applied, integrating family-based selection with individual evaluation of breeding males based on the performance of both line and hybrid offspring. </w:t>
      </w:r>
      <w:r w:rsidRPr="007B1D44">
        <w:t>Mating was carried out without the use of inbreeding.</w:t>
      </w:r>
    </w:p>
    <w:p w14:paraId="0D364C22" w14:textId="77777777" w:rsidR="00A85D4B" w:rsidRPr="00E706D9" w:rsidRDefault="00A85D4B" w:rsidP="00A85D4B">
      <w:pPr>
        <w:pStyle w:val="afa"/>
        <w:spacing w:line="360" w:lineRule="auto"/>
        <w:ind w:firstLine="567"/>
      </w:pPr>
      <w:r w:rsidRPr="00E706D9">
        <w:t>Selection of lines for key economically important traits was conducted with a clear differentiation between paternal and maternal lines. The development of selection methods and parameters was based on genetic analysis of line performance data.</w:t>
      </w:r>
    </w:p>
    <w:p w14:paraId="77135E4F" w14:textId="77777777" w:rsidR="00A85D4B" w:rsidRPr="00E706D9" w:rsidRDefault="00A85D4B" w:rsidP="00A85D4B">
      <w:pPr>
        <w:pStyle w:val="afa"/>
        <w:spacing w:line="360" w:lineRule="auto"/>
        <w:ind w:firstLine="567"/>
      </w:pPr>
      <w:r w:rsidRPr="00E706D9">
        <w:t>In the paternal line, the main selection traits included body weight at 7 weeks of age, meat conformation, feathering quality, feed conversion per unit of body weight gain, and survival rate from 1 to 7 weeks. Reproductive traits of the parent stock, such as egg production, fertility, and hatchability, were also considered. At 7 weeks of age, the heaviest birds with typical conformation were selected.</w:t>
      </w:r>
    </w:p>
    <w:p w14:paraId="3D15FD9D" w14:textId="77777777" w:rsidR="00A85D4B" w:rsidRPr="00E706D9" w:rsidRDefault="00A85D4B" w:rsidP="00A85D4B">
      <w:pPr>
        <w:pStyle w:val="afa"/>
        <w:spacing w:line="360" w:lineRule="auto"/>
        <w:ind w:firstLine="567"/>
      </w:pPr>
      <w:r w:rsidRPr="00E706D9">
        <w:t>In the maternal line, the key selection traits were egg production, hatchability, feed efficiency, growth rate of both line and hybrid offspring, and survival up to 7 weeks of age. Selection in the maternal line was aimed at improving reproductive performance and reducing feed costs per unit of production while maintaining standard body weight at 7 weeks.</w:t>
      </w:r>
    </w:p>
    <w:p w14:paraId="0FAF4A7A" w14:textId="77777777" w:rsidR="00A85D4B" w:rsidRPr="00E706D9" w:rsidRDefault="00A85D4B" w:rsidP="00A85D4B">
      <w:pPr>
        <w:pStyle w:val="afa"/>
        <w:spacing w:line="360" w:lineRule="auto"/>
        <w:ind w:firstLine="567"/>
      </w:pPr>
      <w:r w:rsidRPr="00E706D9">
        <w:t>This selection approach makes it possible to increase reproductive performance, reduce feed costs, and maintain or improve live body weight at 7 weeks of age. As a result, it contributes to higher productivity per breeding female and lower production costs.</w:t>
      </w:r>
    </w:p>
    <w:p w14:paraId="52C8E703" w14:textId="77777777" w:rsidR="00A85D4B" w:rsidRPr="00E706D9" w:rsidRDefault="00A85D4B" w:rsidP="00A85D4B">
      <w:pPr>
        <w:pStyle w:val="afa"/>
        <w:spacing w:line="360" w:lineRule="auto"/>
        <w:ind w:firstLine="567"/>
      </w:pPr>
      <w:r w:rsidRPr="00E706D9">
        <w:t>In cases where the breeding value of birds differed between within-line mating and cross-line crossing, priority was given to evaluation based on hybrid offspring performance.</w:t>
      </w:r>
    </w:p>
    <w:p w14:paraId="00533CE1" w14:textId="77777777" w:rsidR="00A85D4B" w:rsidRPr="00E706D9" w:rsidRDefault="00A85D4B" w:rsidP="00A85D4B">
      <w:pPr>
        <w:pStyle w:val="afa"/>
        <w:spacing w:line="360" w:lineRule="auto"/>
        <w:ind w:firstLine="567"/>
      </w:pPr>
      <w:r w:rsidRPr="00E706D9">
        <w:lastRenderedPageBreak/>
        <w:t>A comparative evaluation of semen characteristics of the studied crosses was carried out in the base farms of the Western and Northern regions of Kazakhstan (Table 3).</w:t>
      </w:r>
    </w:p>
    <w:p w14:paraId="2C9959DF" w14:textId="14532E9A" w:rsidR="00467D6E" w:rsidRPr="00A85D4B" w:rsidRDefault="00A85D4B" w:rsidP="00A85D4B">
      <w:pPr>
        <w:spacing w:line="360" w:lineRule="auto"/>
        <w:ind w:firstLine="567"/>
        <w:rPr>
          <w:color w:val="auto"/>
          <w:szCs w:val="24"/>
        </w:rPr>
      </w:pPr>
      <w:r w:rsidRPr="00E706D9">
        <w:t>The analysis of the data presented in Table 3 shows that the average ejaculate volume was similar across the</w:t>
      </w:r>
      <w:r>
        <w:t xml:space="preserve"> crosses and ranged from 0.87±</w:t>
      </w:r>
      <w:r w:rsidRPr="00E706D9">
        <w:t>0.</w:t>
      </w:r>
      <w:r>
        <w:t>03mL (Bashkir Colored) to 0.92</w:t>
      </w:r>
      <w:r w:rsidRPr="00E706D9">
        <w:t xml:space="preserve">±0.04 mL (Ansar). Ejaculate volume is of practical importance, as it determines the number of semen doses obtained from a single drake, directly affecting the efficiency of breeding stock </w:t>
      </w:r>
      <w:r w:rsidRPr="00A85D4B">
        <w:rPr>
          <w:color w:val="auto"/>
        </w:rPr>
        <w:t>utilization</w:t>
      </w:r>
      <w:r w:rsidR="00467D6E" w:rsidRPr="00A85D4B">
        <w:rPr>
          <w:color w:val="auto"/>
          <w:szCs w:val="24"/>
        </w:rPr>
        <w:t>.</w:t>
      </w:r>
    </w:p>
    <w:p w14:paraId="2CD75543" w14:textId="77777777" w:rsidR="00A85D4B" w:rsidRPr="003C1F3F" w:rsidRDefault="00A85D4B" w:rsidP="00A85D4B">
      <w:pPr>
        <w:spacing w:line="360" w:lineRule="auto"/>
        <w:ind w:firstLine="567"/>
        <w:rPr>
          <w:rFonts w:eastAsia="SimSun"/>
          <w:szCs w:val="24"/>
          <w:lang w:eastAsia="ru-RU"/>
        </w:rPr>
      </w:pPr>
      <w:r w:rsidRPr="003C1F3F">
        <w:rPr>
          <w:rFonts w:eastAsia="SimSun"/>
          <w:szCs w:val="24"/>
          <w:lang w:eastAsia="ru-RU"/>
        </w:rPr>
        <w:t>Sperm concentration was higher in dr</w:t>
      </w:r>
      <w:r>
        <w:rPr>
          <w:rFonts w:eastAsia="SimSun"/>
          <w:szCs w:val="24"/>
          <w:lang w:eastAsia="ru-RU"/>
        </w:rPr>
        <w:t>akes of the Ansar cross (2.23±</w:t>
      </w:r>
      <w:r w:rsidRPr="003C1F3F">
        <w:rPr>
          <w:rFonts w:eastAsia="SimSun"/>
          <w:szCs w:val="24"/>
          <w:lang w:eastAsia="ru-RU"/>
        </w:rPr>
        <w:t>0.03×10⁹/cm³</w:t>
      </w:r>
      <w:r>
        <w:rPr>
          <w:rFonts w:eastAsia="SimSun"/>
          <w:szCs w:val="24"/>
          <w:lang w:eastAsia="ru-RU"/>
        </w:rPr>
        <w:t>) and the Kyzylzhar cross (2.12</w:t>
      </w:r>
      <w:r w:rsidRPr="003C1F3F">
        <w:rPr>
          <w:rFonts w:eastAsia="SimSun"/>
          <w:szCs w:val="24"/>
          <w:lang w:eastAsia="ru-RU"/>
        </w:rPr>
        <w:t>±0.04×10⁹/cm³), whereas slightly lower values were recorded in Cherry Valley (2.09±0.06×10⁹/cm³) a</w:t>
      </w:r>
      <w:r>
        <w:rPr>
          <w:rFonts w:eastAsia="SimSun"/>
          <w:szCs w:val="24"/>
          <w:lang w:eastAsia="ru-RU"/>
        </w:rPr>
        <w:t>nd Bashkir Colored (2.01±0.05</w:t>
      </w:r>
      <w:r w:rsidRPr="003C1F3F">
        <w:rPr>
          <w:rFonts w:eastAsia="SimSun"/>
          <w:szCs w:val="24"/>
          <w:lang w:eastAsia="ru-RU"/>
        </w:rPr>
        <w:t>×10⁹/cm³). Sperm concentration is considered a key indicator of semen quality in poultry, as a higher density of sperm cells increases the number of viable spermatozoa per dose and improves the likelihood of successful fertilization.</w:t>
      </w:r>
    </w:p>
    <w:p w14:paraId="5BEEB538" w14:textId="77777777" w:rsidR="00A85D4B" w:rsidRPr="003C1F3F" w:rsidRDefault="00A85D4B" w:rsidP="00A85D4B">
      <w:pPr>
        <w:spacing w:line="360" w:lineRule="auto"/>
        <w:ind w:firstLine="567"/>
        <w:rPr>
          <w:rFonts w:eastAsia="SimSun"/>
          <w:szCs w:val="24"/>
          <w:lang w:eastAsia="ru-RU"/>
        </w:rPr>
      </w:pPr>
      <w:r w:rsidRPr="003C1F3F">
        <w:rPr>
          <w:rFonts w:eastAsia="SimSun"/>
          <w:szCs w:val="24"/>
          <w:lang w:eastAsia="ru-RU"/>
        </w:rPr>
        <w:t>Sperm motility ranged from 8.8 to 9.1 points, indicating good viability across all crosses. The highest values were observed in Ansar (9.1</w:t>
      </w:r>
      <w:r>
        <w:rPr>
          <w:rFonts w:eastAsia="SimSun"/>
          <w:szCs w:val="24"/>
          <w:lang w:eastAsia="ru-RU"/>
        </w:rPr>
        <w:t>±0.3) and Cherry Valley (9.0</w:t>
      </w:r>
      <w:r w:rsidRPr="003C1F3F">
        <w:rPr>
          <w:rFonts w:eastAsia="SimSun"/>
          <w:szCs w:val="24"/>
          <w:lang w:eastAsia="ru-RU"/>
        </w:rPr>
        <w:t>±0.4), while Kyzylzhar (8.8±0.3) and Bashkir Colored (8.9±0.2) showed slightly lower results. High motility is essential, as only active sperm cells are capable of reaching and fertilizing the ovum.</w:t>
      </w:r>
    </w:p>
    <w:p w14:paraId="6FAB02ED" w14:textId="77777777" w:rsidR="00A85D4B" w:rsidRPr="003C1F3F" w:rsidRDefault="00A85D4B" w:rsidP="00A85D4B">
      <w:pPr>
        <w:spacing w:line="360" w:lineRule="auto"/>
        <w:ind w:firstLine="567"/>
        <w:rPr>
          <w:rFonts w:eastAsia="SimSun"/>
          <w:szCs w:val="24"/>
          <w:lang w:eastAsia="ru-RU"/>
        </w:rPr>
      </w:pPr>
      <w:r w:rsidRPr="003C1F3F">
        <w:rPr>
          <w:rFonts w:eastAsia="SimSun"/>
          <w:szCs w:val="24"/>
          <w:lang w:eastAsia="ru-RU"/>
        </w:rPr>
        <w:t>The number of inseminated ducks (40 per group) and the number of incubated eggs (150 per group) were the same for all crosses, confirming uniform experimental conditions and allowing a reliable comparison of reproductive performance.</w:t>
      </w:r>
    </w:p>
    <w:p w14:paraId="59DBDB12" w14:textId="0E9C3948" w:rsidR="00A755D8" w:rsidRPr="00A85D4B" w:rsidRDefault="00A85D4B" w:rsidP="00A85D4B">
      <w:pPr>
        <w:shd w:val="clear" w:color="auto" w:fill="FFFFFF"/>
        <w:spacing w:line="360" w:lineRule="auto"/>
        <w:ind w:firstLine="567"/>
        <w:rPr>
          <w:color w:val="auto"/>
          <w:szCs w:val="24"/>
        </w:rPr>
      </w:pPr>
      <w:r w:rsidRPr="003C1F3F">
        <w:rPr>
          <w:rFonts w:eastAsia="SimSun"/>
          <w:szCs w:val="24"/>
          <w:lang w:eastAsia="ru-RU"/>
        </w:rPr>
        <w:t xml:space="preserve">Overall, all studied crosses demonstrated good semen quality. However, based on the combined assessment of sperm concentration and motility, the Ansar cross showed a certain advantage, suggesting its greater potential for use in artificial insemination programs. The Kyzylzhar cross also exhibited relatively high sperm concentration, supporting its value in breeding </w:t>
      </w:r>
      <w:r w:rsidRPr="00A85D4B">
        <w:rPr>
          <w:rFonts w:eastAsia="SimSun"/>
          <w:color w:val="auto"/>
          <w:szCs w:val="24"/>
          <w:lang w:eastAsia="ru-RU"/>
        </w:rPr>
        <w:t>programs</w:t>
      </w:r>
      <w:r w:rsidR="00A755D8" w:rsidRPr="00A85D4B">
        <w:rPr>
          <w:color w:val="auto"/>
          <w:szCs w:val="24"/>
        </w:rPr>
        <w:t>.</w:t>
      </w:r>
    </w:p>
    <w:p w14:paraId="6270209F" w14:textId="77777777" w:rsidR="00A755D8" w:rsidRPr="00F2178A" w:rsidRDefault="00A755D8" w:rsidP="00A85D4B">
      <w:pPr>
        <w:shd w:val="clear" w:color="auto" w:fill="FFFFFF"/>
        <w:spacing w:line="360" w:lineRule="auto"/>
        <w:ind w:firstLine="567"/>
        <w:rPr>
          <w:color w:val="FF0000"/>
          <w:szCs w:val="24"/>
        </w:rPr>
      </w:pPr>
    </w:p>
    <w:p w14:paraId="02A060DD" w14:textId="39FF41C7" w:rsidR="00A755D8" w:rsidRPr="00F2178A" w:rsidRDefault="00A85D4B" w:rsidP="00A755D8">
      <w:pPr>
        <w:pStyle w:val="afd"/>
        <w:numPr>
          <w:ilvl w:val="1"/>
          <w:numId w:val="30"/>
        </w:numPr>
        <w:shd w:val="clear" w:color="auto" w:fill="FFFFFF"/>
        <w:tabs>
          <w:tab w:val="left" w:pos="567"/>
        </w:tabs>
        <w:spacing w:line="360" w:lineRule="auto"/>
        <w:ind w:left="0" w:firstLine="0"/>
        <w:jc w:val="both"/>
        <w:rPr>
          <w:b/>
          <w:color w:val="FF0000"/>
        </w:rPr>
      </w:pPr>
      <w:r>
        <w:rPr>
          <w:rFonts w:eastAsia="SimSun"/>
          <w:b/>
          <w:bCs/>
          <w:lang w:eastAsia="ru-RU"/>
        </w:rPr>
        <w:t>Egg I</w:t>
      </w:r>
      <w:r w:rsidRPr="003C1F3F">
        <w:rPr>
          <w:rFonts w:eastAsia="SimSun"/>
          <w:b/>
          <w:bCs/>
          <w:lang w:eastAsia="ru-RU"/>
        </w:rPr>
        <w:t xml:space="preserve">ncubation and </w:t>
      </w:r>
      <w:r>
        <w:rPr>
          <w:rFonts w:eastAsia="SimSun"/>
          <w:b/>
          <w:bCs/>
          <w:lang w:eastAsia="ru-RU"/>
        </w:rPr>
        <w:t>E</w:t>
      </w:r>
      <w:r w:rsidRPr="003C1F3F">
        <w:rPr>
          <w:rFonts w:eastAsia="SimSun"/>
          <w:b/>
          <w:bCs/>
          <w:lang w:eastAsia="ru-RU"/>
        </w:rPr>
        <w:t xml:space="preserve">valuation of </w:t>
      </w:r>
      <w:r>
        <w:rPr>
          <w:rFonts w:eastAsia="SimSun"/>
          <w:b/>
          <w:bCs/>
          <w:lang w:eastAsia="ru-RU"/>
        </w:rPr>
        <w:t>I</w:t>
      </w:r>
      <w:r w:rsidRPr="003C1F3F">
        <w:rPr>
          <w:rFonts w:eastAsia="SimSun"/>
          <w:b/>
          <w:bCs/>
          <w:lang w:eastAsia="ru-RU"/>
        </w:rPr>
        <w:t xml:space="preserve">ncubation </w:t>
      </w:r>
      <w:r>
        <w:rPr>
          <w:rFonts w:eastAsia="SimSun"/>
          <w:b/>
          <w:bCs/>
          <w:lang w:eastAsia="ru-RU"/>
        </w:rPr>
        <w:t>P</w:t>
      </w:r>
      <w:r w:rsidRPr="003C1F3F">
        <w:rPr>
          <w:rFonts w:eastAsia="SimSun"/>
          <w:b/>
          <w:bCs/>
          <w:lang w:eastAsia="ru-RU"/>
        </w:rPr>
        <w:t xml:space="preserve">erformance in </w:t>
      </w:r>
      <w:r>
        <w:rPr>
          <w:rFonts w:eastAsia="SimSun"/>
          <w:b/>
          <w:bCs/>
          <w:lang w:eastAsia="ru-RU"/>
        </w:rPr>
        <w:t>D</w:t>
      </w:r>
      <w:r w:rsidRPr="003C1F3F">
        <w:rPr>
          <w:rFonts w:eastAsia="SimSun"/>
          <w:b/>
          <w:bCs/>
          <w:lang w:eastAsia="ru-RU"/>
        </w:rPr>
        <w:t xml:space="preserve">ifferent </w:t>
      </w:r>
      <w:r>
        <w:rPr>
          <w:rFonts w:eastAsia="SimSun"/>
          <w:b/>
          <w:bCs/>
          <w:lang w:eastAsia="ru-RU"/>
        </w:rPr>
        <w:t>Duck C</w:t>
      </w:r>
      <w:r w:rsidRPr="003C1F3F">
        <w:rPr>
          <w:rFonts w:eastAsia="SimSun"/>
          <w:b/>
          <w:bCs/>
          <w:lang w:eastAsia="ru-RU"/>
        </w:rPr>
        <w:t>rosses</w:t>
      </w:r>
    </w:p>
    <w:p w14:paraId="36DE50AD" w14:textId="4DEE0078" w:rsidR="00B51BCD" w:rsidRPr="003C1F3F" w:rsidRDefault="00B51BCD" w:rsidP="00B51BCD">
      <w:pPr>
        <w:spacing w:line="360" w:lineRule="auto"/>
        <w:ind w:firstLine="567"/>
        <w:rPr>
          <w:rFonts w:eastAsia="SimSun"/>
          <w:szCs w:val="24"/>
          <w:lang w:eastAsia="ru-RU"/>
        </w:rPr>
      </w:pPr>
      <w:r w:rsidRPr="003C1F3F">
        <w:rPr>
          <w:rFonts w:eastAsia="SimSun"/>
          <w:szCs w:val="24"/>
          <w:lang w:eastAsia="ru-RU"/>
        </w:rPr>
        <w:t>Incubation is a critical stage in poultry reproduction, as it determines hatchability and the survival of young birds. The success of this process largely depends on egg quality, storage conditions, and incubation parameters. In the present study, particular attention was given to the organization and efficiency of egg incubation under the conditions of Bishkul Poultry Farm LLP (North Kazakhstan region) and Zhangir Khan West Kazakhstan Agrarian and Technical University (West Kazakhstan region).</w:t>
      </w:r>
    </w:p>
    <w:p w14:paraId="5DB09D61" w14:textId="09C9BDD0" w:rsidR="00A755D8" w:rsidRPr="00F2178A" w:rsidRDefault="00B51BCD" w:rsidP="00B51BCD">
      <w:pPr>
        <w:shd w:val="clear" w:color="auto" w:fill="FFFFFF"/>
        <w:spacing w:line="360" w:lineRule="auto"/>
        <w:ind w:firstLine="567"/>
        <w:rPr>
          <w:color w:val="FF0000"/>
          <w:szCs w:val="24"/>
        </w:rPr>
      </w:pPr>
      <w:r w:rsidRPr="003C1F3F">
        <w:rPr>
          <w:rFonts w:eastAsia="SimSun"/>
          <w:szCs w:val="24"/>
          <w:lang w:eastAsia="ru-RU"/>
        </w:rPr>
        <w:lastRenderedPageBreak/>
        <w:t>Fertile eggs were collected, and the average egg weight for the Northern and Western regions was determined to be 86.65 g (Table 4</w:t>
      </w:r>
      <w:r w:rsidRPr="00B51BCD">
        <w:rPr>
          <w:rFonts w:eastAsia="SimSun"/>
          <w:color w:val="auto"/>
          <w:szCs w:val="24"/>
          <w:lang w:eastAsia="ru-RU"/>
        </w:rPr>
        <w:t>)</w:t>
      </w:r>
      <w:r w:rsidR="00A755D8" w:rsidRPr="00B51BCD">
        <w:rPr>
          <w:color w:val="auto"/>
          <w:szCs w:val="24"/>
        </w:rPr>
        <w:t>.</w:t>
      </w:r>
    </w:p>
    <w:p w14:paraId="531E47E6" w14:textId="77777777" w:rsidR="00B51BCD" w:rsidRPr="007358DA" w:rsidRDefault="00B51BCD" w:rsidP="00B51BCD">
      <w:pPr>
        <w:spacing w:line="360" w:lineRule="auto"/>
        <w:ind w:firstLine="567"/>
        <w:rPr>
          <w:szCs w:val="24"/>
          <w:lang w:eastAsia="ru-RU"/>
        </w:rPr>
      </w:pPr>
      <w:r w:rsidRPr="007358DA">
        <w:rPr>
          <w:szCs w:val="24"/>
          <w:lang w:eastAsia="ru-RU"/>
        </w:rPr>
        <w:t>According to the data presented in Table 4, the weight of hatching eggs across different duck c</w:t>
      </w:r>
      <w:r>
        <w:rPr>
          <w:szCs w:val="24"/>
          <w:lang w:eastAsia="ru-RU"/>
        </w:rPr>
        <w:t>rosses ranged from 85.4 to 88.0</w:t>
      </w:r>
      <w:r w:rsidRPr="007358DA">
        <w:rPr>
          <w:szCs w:val="24"/>
          <w:lang w:eastAsia="ru-RU"/>
        </w:rPr>
        <w:t>g. The highest values were observed in the Kyzylzhar cross (88.0 ± 0.01 g), exceedi</w:t>
      </w:r>
      <w:r>
        <w:rPr>
          <w:szCs w:val="24"/>
          <w:lang w:eastAsia="ru-RU"/>
        </w:rPr>
        <w:t>ng the overall average of 86.65</w:t>
      </w:r>
      <w:r w:rsidRPr="007358DA">
        <w:rPr>
          <w:szCs w:val="24"/>
          <w:lang w:eastAsia="ru-RU"/>
        </w:rPr>
        <w:t>g. Slightly lower egg weight was recorded i</w:t>
      </w:r>
      <w:r>
        <w:rPr>
          <w:szCs w:val="24"/>
          <w:lang w:eastAsia="ru-RU"/>
        </w:rPr>
        <w:t>n the Cherry Valley cross (87.0</w:t>
      </w:r>
      <w:r w:rsidRPr="007358DA">
        <w:rPr>
          <w:szCs w:val="24"/>
          <w:lang w:eastAsia="ru-RU"/>
        </w:rPr>
        <w:t>±0.02 g), while Bashkir Colored and Ansar showed v</w:t>
      </w:r>
      <w:r>
        <w:rPr>
          <w:szCs w:val="24"/>
          <w:lang w:eastAsia="ru-RU"/>
        </w:rPr>
        <w:t>alues of 85.4±0.19g and 86.2</w:t>
      </w:r>
      <w:r w:rsidRPr="007358DA">
        <w:rPr>
          <w:szCs w:val="24"/>
          <w:lang w:eastAsia="ru-RU"/>
        </w:rPr>
        <w:t>±</w:t>
      </w:r>
      <w:r>
        <w:rPr>
          <w:szCs w:val="24"/>
          <w:lang w:eastAsia="ru-RU"/>
        </w:rPr>
        <w:t>0.16</w:t>
      </w:r>
      <w:r w:rsidRPr="007358DA">
        <w:rPr>
          <w:szCs w:val="24"/>
          <w:lang w:eastAsia="ru-RU"/>
        </w:rPr>
        <w:t>g, respectively.</w:t>
      </w:r>
    </w:p>
    <w:p w14:paraId="4BB915CD" w14:textId="77777777" w:rsidR="00B51BCD" w:rsidRPr="007358DA" w:rsidRDefault="00B51BCD" w:rsidP="00B51BCD">
      <w:pPr>
        <w:spacing w:line="360" w:lineRule="auto"/>
        <w:ind w:firstLine="567"/>
        <w:rPr>
          <w:szCs w:val="24"/>
          <w:lang w:eastAsia="ru-RU"/>
        </w:rPr>
      </w:pPr>
      <w:r w:rsidRPr="007358DA">
        <w:rPr>
          <w:szCs w:val="24"/>
          <w:lang w:eastAsia="ru-RU"/>
        </w:rPr>
        <w:t>In general, the results indicate that the Kyzylzhar and Cherry Valley crosses produced heavier eggs with a higher degree of uniformity. This is an important factor for successful incubation and the production of viable offspring.</w:t>
      </w:r>
    </w:p>
    <w:p w14:paraId="16862BBF" w14:textId="77777777" w:rsidR="00B51BCD" w:rsidRPr="007358DA" w:rsidRDefault="00B51BCD" w:rsidP="00B51BCD">
      <w:pPr>
        <w:spacing w:line="360" w:lineRule="auto"/>
        <w:ind w:firstLine="567"/>
        <w:rPr>
          <w:szCs w:val="24"/>
          <w:lang w:eastAsia="ru-RU"/>
        </w:rPr>
      </w:pPr>
      <w:r w:rsidRPr="007358DA">
        <w:rPr>
          <w:szCs w:val="24"/>
          <w:lang w:eastAsia="ru-RU"/>
        </w:rPr>
        <w:t>The study of morphological and physical characteristics of hatching eggs from Bashkir Colo</w:t>
      </w:r>
      <w:r>
        <w:rPr>
          <w:szCs w:val="24"/>
          <w:lang w:eastAsia="ru-RU"/>
        </w:rPr>
        <w:t>red and Ansar duck crosses (n=</w:t>
      </w:r>
      <w:r w:rsidRPr="007358DA">
        <w:rPr>
          <w:szCs w:val="24"/>
          <w:lang w:eastAsia="ru-RU"/>
        </w:rPr>
        <w:t>50) in the West Kazakhstan region showed that the main parameters were within physiological limits, although some differences between groups were observed (Table 5).</w:t>
      </w:r>
    </w:p>
    <w:p w14:paraId="5B927AB0" w14:textId="344902CC" w:rsidR="00A755D8" w:rsidRPr="00B51BCD" w:rsidRDefault="00B51BCD" w:rsidP="00B51BCD">
      <w:pPr>
        <w:shd w:val="clear" w:color="auto" w:fill="FFFFFF"/>
        <w:spacing w:line="360" w:lineRule="auto"/>
        <w:ind w:firstLine="567"/>
        <w:rPr>
          <w:color w:val="auto"/>
          <w:szCs w:val="24"/>
        </w:rPr>
      </w:pPr>
      <w:r w:rsidRPr="007358DA">
        <w:rPr>
          <w:szCs w:val="24"/>
          <w:lang w:eastAsia="ru-RU"/>
        </w:rPr>
        <w:t>The average egg wei</w:t>
      </w:r>
      <w:r>
        <w:rPr>
          <w:szCs w:val="24"/>
          <w:lang w:eastAsia="ru-RU"/>
        </w:rPr>
        <w:t>ght in the Ansar group was 86.2</w:t>
      </w:r>
      <w:r w:rsidRPr="007358DA">
        <w:rPr>
          <w:szCs w:val="24"/>
          <w:lang w:eastAsia="ru-RU"/>
        </w:rPr>
        <w:t>±</w:t>
      </w:r>
      <w:r>
        <w:rPr>
          <w:szCs w:val="24"/>
          <w:lang w:eastAsia="ru-RU"/>
        </w:rPr>
        <w:t>0.16</w:t>
      </w:r>
      <w:r w:rsidRPr="007358DA">
        <w:rPr>
          <w:szCs w:val="24"/>
          <w:lang w:eastAsia="ru-RU"/>
        </w:rPr>
        <w:t xml:space="preserve">g, which was slightly higher than that of </w:t>
      </w:r>
      <w:r>
        <w:rPr>
          <w:szCs w:val="24"/>
          <w:lang w:eastAsia="ru-RU"/>
        </w:rPr>
        <w:t>the Bashkir Colored cross (85.4</w:t>
      </w:r>
      <w:r w:rsidRPr="007358DA">
        <w:rPr>
          <w:szCs w:val="24"/>
          <w:lang w:eastAsia="ru-RU"/>
        </w:rPr>
        <w:t xml:space="preserve">±0.19g). Egg weight is considered one of the key factors influencing embryonic </w:t>
      </w:r>
      <w:r w:rsidRPr="00B51BCD">
        <w:rPr>
          <w:color w:val="auto"/>
          <w:szCs w:val="24"/>
          <w:lang w:eastAsia="ru-RU"/>
        </w:rPr>
        <w:t>development and viability, as both insufficient and excessive values may negatively affect incubation outcomes</w:t>
      </w:r>
      <w:r w:rsidR="00A755D8" w:rsidRPr="00B51BCD">
        <w:rPr>
          <w:color w:val="auto"/>
          <w:szCs w:val="24"/>
        </w:rPr>
        <w:t>.</w:t>
      </w:r>
    </w:p>
    <w:p w14:paraId="7CD8F7C1" w14:textId="77777777" w:rsidR="00B51BCD" w:rsidRPr="007358DA" w:rsidRDefault="00B51BCD" w:rsidP="00B51BCD">
      <w:pPr>
        <w:spacing w:line="360" w:lineRule="auto"/>
        <w:ind w:firstLine="567"/>
        <w:rPr>
          <w:szCs w:val="24"/>
          <w:lang w:eastAsia="ru-RU"/>
        </w:rPr>
      </w:pPr>
      <w:r w:rsidRPr="007358DA">
        <w:rPr>
          <w:szCs w:val="24"/>
          <w:lang w:eastAsia="ru-RU"/>
        </w:rPr>
        <w:t>The air cell height in both c</w:t>
      </w:r>
      <w:r>
        <w:rPr>
          <w:szCs w:val="24"/>
          <w:lang w:eastAsia="ru-RU"/>
        </w:rPr>
        <w:t>rosses ranged from 2.71 to 2.78</w:t>
      </w:r>
      <w:r w:rsidRPr="007358DA">
        <w:rPr>
          <w:szCs w:val="24"/>
          <w:lang w:eastAsia="ru-RU"/>
        </w:rPr>
        <w:t>mm, indicating good freshness of the hatching eggs and their suitability for incubation. This parameter is of diagnostic importance, as an increase in air cell size reflects dehydration processes and deterioration of storage conditions.</w:t>
      </w:r>
    </w:p>
    <w:p w14:paraId="2AA59509" w14:textId="77777777" w:rsidR="00B51BCD" w:rsidRPr="007358DA" w:rsidRDefault="00B51BCD" w:rsidP="00B51BCD">
      <w:pPr>
        <w:spacing w:line="360" w:lineRule="auto"/>
        <w:ind w:firstLine="567"/>
        <w:rPr>
          <w:szCs w:val="24"/>
          <w:lang w:eastAsia="ru-RU"/>
        </w:rPr>
      </w:pPr>
      <w:r w:rsidRPr="007358DA">
        <w:rPr>
          <w:szCs w:val="24"/>
          <w:lang w:eastAsia="ru-RU"/>
        </w:rPr>
        <w:t>She</w:t>
      </w:r>
      <w:r>
        <w:rPr>
          <w:szCs w:val="24"/>
          <w:lang w:eastAsia="ru-RU"/>
        </w:rPr>
        <w:t>ll thickness varied from 397.14</w:t>
      </w:r>
      <w:r w:rsidRPr="007358DA">
        <w:rPr>
          <w:szCs w:val="24"/>
          <w:lang w:eastAsia="ru-RU"/>
        </w:rPr>
        <w:t>±5.16µm in the Bashkir Colored cross to 402.51±34.12µm in the Ansar cross. Shell strength plays a crucial role in embryo protection by providing mechanical resistance and regulating gas exchange. A reduction in shell thickness may increase the risk of contamination and embryo mortality, whereas excessive thickness can hinder the hatching process.</w:t>
      </w:r>
    </w:p>
    <w:p w14:paraId="2D533FBB" w14:textId="77777777" w:rsidR="00B51BCD" w:rsidRPr="007358DA" w:rsidRDefault="00B51BCD" w:rsidP="00B51BCD">
      <w:pPr>
        <w:spacing w:line="360" w:lineRule="auto"/>
        <w:ind w:firstLine="567"/>
        <w:rPr>
          <w:szCs w:val="24"/>
          <w:lang w:eastAsia="ru-RU"/>
        </w:rPr>
      </w:pPr>
      <w:r w:rsidRPr="007358DA">
        <w:rPr>
          <w:szCs w:val="24"/>
          <w:lang w:eastAsia="ru-RU"/>
        </w:rPr>
        <w:t>Evaluation of egg component weights showed that the albumen weight was h</w:t>
      </w:r>
      <w:r>
        <w:rPr>
          <w:szCs w:val="24"/>
          <w:lang w:eastAsia="ru-RU"/>
        </w:rPr>
        <w:t>igher in the Ansar cross (49.51</w:t>
      </w:r>
      <w:r w:rsidRPr="007358DA">
        <w:rPr>
          <w:szCs w:val="24"/>
          <w:lang w:eastAsia="ru-RU"/>
        </w:rPr>
        <w:t>±0.51g) compared to t</w:t>
      </w:r>
      <w:r>
        <w:rPr>
          <w:szCs w:val="24"/>
          <w:lang w:eastAsia="ru-RU"/>
        </w:rPr>
        <w:t>he Bashkir Colored cross (47.83</w:t>
      </w:r>
      <w:r w:rsidRPr="007358DA">
        <w:rPr>
          <w:szCs w:val="24"/>
          <w:lang w:eastAsia="ru-RU"/>
        </w:rPr>
        <w:t>±0.80g). In contrast, the yolk weight was slightly higher in the Bashkir Colored cros</w:t>
      </w:r>
      <w:r>
        <w:rPr>
          <w:szCs w:val="24"/>
          <w:lang w:eastAsia="ru-RU"/>
        </w:rPr>
        <w:t>s (28.05±0.30</w:t>
      </w:r>
      <w:r w:rsidRPr="007358DA">
        <w:rPr>
          <w:szCs w:val="24"/>
          <w:lang w:eastAsia="ru-RU"/>
        </w:rPr>
        <w:t>g)</w:t>
      </w:r>
      <w:r>
        <w:rPr>
          <w:szCs w:val="24"/>
          <w:lang w:eastAsia="ru-RU"/>
        </w:rPr>
        <w:t xml:space="preserve"> than in the Ansar cross (27.09</w:t>
      </w:r>
      <w:r w:rsidRPr="007358DA">
        <w:rPr>
          <w:szCs w:val="24"/>
          <w:lang w:eastAsia="ru-RU"/>
        </w:rPr>
        <w:t>±0.28g). Shell weight was similar in both groups, ranging from 9.62 to 9.71g.</w:t>
      </w:r>
    </w:p>
    <w:p w14:paraId="5583A6CC" w14:textId="77777777" w:rsidR="00B51BCD" w:rsidRDefault="00B51BCD" w:rsidP="00B51BCD">
      <w:pPr>
        <w:spacing w:line="360" w:lineRule="auto"/>
        <w:ind w:firstLine="567"/>
        <w:rPr>
          <w:szCs w:val="24"/>
          <w:lang w:eastAsia="ru-RU"/>
        </w:rPr>
      </w:pPr>
      <w:r w:rsidRPr="007358DA">
        <w:rPr>
          <w:szCs w:val="24"/>
          <w:lang w:eastAsia="ru-RU"/>
        </w:rPr>
        <w:t xml:space="preserve">The albumen-to-yolk ratio in the Ansar cross reached 1.82, which was higher than that of the Bashkir Colored cross (1.70). The balance between these components is essential for </w:t>
      </w:r>
      <w:r w:rsidRPr="007358DA">
        <w:rPr>
          <w:szCs w:val="24"/>
          <w:lang w:eastAsia="ru-RU"/>
        </w:rPr>
        <w:lastRenderedPageBreak/>
        <w:t>proper embryonic development, as an optimal ratio ensures adequate nutrient supply and supports the normal growth of the embryo</w:t>
      </w:r>
      <w:r>
        <w:rPr>
          <w:szCs w:val="24"/>
          <w:lang w:eastAsia="ru-RU"/>
        </w:rPr>
        <w:t>.</w:t>
      </w:r>
    </w:p>
    <w:p w14:paraId="1E743BBF" w14:textId="77777777" w:rsidR="00B51BCD" w:rsidRDefault="00B51BCD" w:rsidP="00B51BCD">
      <w:pPr>
        <w:spacing w:line="360" w:lineRule="auto"/>
        <w:ind w:firstLine="567"/>
        <w:rPr>
          <w:szCs w:val="24"/>
          <w:lang w:eastAsia="ru-RU"/>
        </w:rPr>
      </w:pPr>
      <w:bookmarkStart w:id="0" w:name="_Hlk209537359"/>
      <w:r w:rsidRPr="00C93BBE">
        <w:rPr>
          <w:szCs w:val="24"/>
          <w:lang w:eastAsia="ru-RU"/>
        </w:rPr>
        <w:t>The obtained results indicate that hatching eggs from both crosses were of high quality and met the required morphological standards. At the same time, eggs of the Ansar cross showed several advantages, including higher weight, greater albumen content, and a more favorable albumen-to-yolk ratio. These characteristics suggest a higher biological value and better suitability for incubation.</w:t>
      </w:r>
    </w:p>
    <w:p w14:paraId="4C8B3A49" w14:textId="77777777" w:rsidR="00B51BCD" w:rsidRDefault="00B51BCD" w:rsidP="00B51BCD">
      <w:pPr>
        <w:spacing w:line="360" w:lineRule="auto"/>
        <w:ind w:firstLine="567"/>
        <w:rPr>
          <w:szCs w:val="24"/>
          <w:lang w:eastAsia="ru-RU"/>
        </w:rPr>
      </w:pPr>
    </w:p>
    <w:bookmarkEnd w:id="0"/>
    <w:p w14:paraId="6C24C708" w14:textId="0C150F82" w:rsidR="00B51BCD" w:rsidRPr="00B51BCD" w:rsidRDefault="00B51BCD" w:rsidP="00B51BCD">
      <w:pPr>
        <w:pStyle w:val="afd"/>
        <w:numPr>
          <w:ilvl w:val="1"/>
          <w:numId w:val="30"/>
        </w:numPr>
        <w:tabs>
          <w:tab w:val="left" w:pos="567"/>
        </w:tabs>
        <w:spacing w:line="360" w:lineRule="auto"/>
        <w:ind w:left="0" w:firstLine="0"/>
        <w:contextualSpacing w:val="0"/>
        <w:jc w:val="both"/>
        <w:rPr>
          <w:b/>
          <w:bCs/>
        </w:rPr>
      </w:pPr>
      <w:r w:rsidRPr="00B51BCD">
        <w:rPr>
          <w:b/>
          <w:bCs/>
        </w:rPr>
        <w:t>Egg Production and Evaluation of Incubation Traits in Different Duck Crosses</w:t>
      </w:r>
    </w:p>
    <w:p w14:paraId="59F46408" w14:textId="77777777" w:rsidR="00B51BCD" w:rsidRPr="00C93BBE" w:rsidRDefault="00B51BCD" w:rsidP="00AB5CF9">
      <w:pPr>
        <w:spacing w:line="360" w:lineRule="auto"/>
        <w:ind w:firstLine="567"/>
        <w:rPr>
          <w:szCs w:val="24"/>
        </w:rPr>
      </w:pPr>
      <w:r w:rsidRPr="00C93BBE">
        <w:rPr>
          <w:szCs w:val="24"/>
        </w:rPr>
        <w:t>Egg production and incubation characteristics are among the most important criteria for assessing the breeding value and productive potential of duck crosses. The level and stability of egg production determine the efficiency of reproductio</w:t>
      </w:r>
      <w:r>
        <w:rPr>
          <w:szCs w:val="24"/>
        </w:rPr>
        <w:t>n, while egg quality parameters-</w:t>
      </w:r>
      <w:r w:rsidRPr="00C93BBE">
        <w:rPr>
          <w:szCs w:val="24"/>
        </w:rPr>
        <w:t>such as weight, shape, shell str</w:t>
      </w:r>
      <w:r>
        <w:rPr>
          <w:szCs w:val="24"/>
        </w:rPr>
        <w:t>ength, and internal composition-</w:t>
      </w:r>
      <w:r w:rsidRPr="00C93BBE">
        <w:rPr>
          <w:szCs w:val="24"/>
        </w:rPr>
        <w:t>directly influence fertility and hatchability.</w:t>
      </w:r>
    </w:p>
    <w:p w14:paraId="0FAE76ED" w14:textId="77777777" w:rsidR="00B51BCD" w:rsidRPr="00C93BBE" w:rsidRDefault="00B51BCD" w:rsidP="00AB5CF9">
      <w:pPr>
        <w:spacing w:line="360" w:lineRule="auto"/>
        <w:ind w:firstLine="567"/>
        <w:rPr>
          <w:szCs w:val="24"/>
        </w:rPr>
      </w:pPr>
      <w:r w:rsidRPr="00C93BBE">
        <w:rPr>
          <w:szCs w:val="24"/>
        </w:rPr>
        <w:t>It is well known that both egg production and incubation performance depend on genetic factors as well as feeding conditions, housing systems, and overall management. A comparative evaluation of these traits across different crosses makes it possible to identify the most promising lines for breeding programs and commercial production.</w:t>
      </w:r>
    </w:p>
    <w:p w14:paraId="662C17E5" w14:textId="77777777" w:rsidR="00B51BCD" w:rsidRDefault="00B51BCD" w:rsidP="00AB5CF9">
      <w:pPr>
        <w:spacing w:line="360" w:lineRule="auto"/>
        <w:ind w:firstLine="567"/>
        <w:rPr>
          <w:szCs w:val="24"/>
        </w:rPr>
      </w:pPr>
      <w:r w:rsidRPr="00C93BBE">
        <w:rPr>
          <w:szCs w:val="24"/>
        </w:rPr>
        <w:t>A comparative analysis of productivity in Bashkir Co</w:t>
      </w:r>
      <w:r>
        <w:rPr>
          <w:szCs w:val="24"/>
        </w:rPr>
        <w:t>lored and Ansar duck crosses (n</w:t>
      </w:r>
      <w:r w:rsidRPr="00C93BBE">
        <w:rPr>
          <w:szCs w:val="24"/>
        </w:rPr>
        <w:t>=40) showed that the Ansar cross had an advantage in most key parameters (Table 6)</w:t>
      </w:r>
      <w:r>
        <w:rPr>
          <w:szCs w:val="24"/>
        </w:rPr>
        <w:t>.</w:t>
      </w:r>
    </w:p>
    <w:p w14:paraId="0C365150"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t>Egg production per initial hen in the Ansar cross reached 201.5 eggs, which was higher compared to the Bashkir Colored cross (189.8 eggs). This parameter reflects the genetic potential of the birds and directly affects their efficiency in breeding programs.</w:t>
      </w:r>
    </w:p>
    <w:p w14:paraId="1ADA2748"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t>The average egg weight in the Ansar cross was slightly higher (86.2 g vs. 85.4 g). The proportion of eggs suitable for incubation was 86.53% in Ansar and 85.51% in Bashkir Colored. Fertility was also higher in the Ansar cross (93.6% compared to 91.5%). From the total number of eggs set for incubation (2000), the number of eggs suitable for hatching was 1872 in Ansar and 1830 in Bashkir Colored.</w:t>
      </w:r>
    </w:p>
    <w:p w14:paraId="3E21B7FE"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t>Hatchability was higher in the Ansar cross (81%) compared to Bashkir Colored (78.5%). As a result, the number of ducklings obtained per hen reached 1692 in Ansar and 1608 in Bashkir Colored. Thus, the advantage of the Ansar cross is reflected in a higher output of young birds under identical incubation conditions.</w:t>
      </w:r>
    </w:p>
    <w:p w14:paraId="2E9C6603"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lastRenderedPageBreak/>
        <w:t>Survival of adult birds was 100% in both groups, indicating a high level of adaptability and resistance to management conditions. Survival of young birds was also high, although slightly higher in Ansar (99.0% compared to 98.0%).</w:t>
      </w:r>
    </w:p>
    <w:p w14:paraId="410259A8"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t>Feed consumption per bird was lower in the Ansar cross (5.18 kg vs. 5.72 kg), and feed conversion ratio amounted to 2.00 kg per 1 kg of live weight gain, compared to 2.20 kg in Bashkir Colored. This indicates a more efficient feed utilization in the Ansar cross, which is important from an economic perspective.</w:t>
      </w:r>
    </w:p>
    <w:p w14:paraId="12365056" w14:textId="77777777" w:rsidR="009E6524" w:rsidRPr="00C93BBE" w:rsidRDefault="009E6524" w:rsidP="00AB5CF9">
      <w:pPr>
        <w:shd w:val="clear" w:color="auto" w:fill="FFFFFF"/>
        <w:autoSpaceDE w:val="0"/>
        <w:autoSpaceDN w:val="0"/>
        <w:adjustRightInd w:val="0"/>
        <w:spacing w:line="360" w:lineRule="auto"/>
        <w:ind w:firstLine="567"/>
        <w:rPr>
          <w:szCs w:val="24"/>
          <w:lang w:eastAsia="ru-RU"/>
        </w:rPr>
      </w:pPr>
      <w:r w:rsidRPr="00C93BBE">
        <w:rPr>
          <w:szCs w:val="24"/>
          <w:lang w:eastAsia="ru-RU"/>
        </w:rPr>
        <w:t>Overall, based on the evaluated parameters, the Ansar cross demonstrated higher productivity compared to the Bashkir Colored cross. The advantage was expressed in higher egg production, improved incubation characteristics, better hatchability and survival of young birds, as well as lower feed costs per unit of production.</w:t>
      </w:r>
    </w:p>
    <w:p w14:paraId="400C6734" w14:textId="77777777" w:rsidR="009E6524" w:rsidRDefault="009E6524" w:rsidP="00AB5CF9">
      <w:pPr>
        <w:spacing w:line="360" w:lineRule="auto"/>
        <w:ind w:firstLine="567"/>
        <w:rPr>
          <w:szCs w:val="24"/>
          <w:lang w:eastAsia="ru-RU"/>
        </w:rPr>
      </w:pPr>
      <w:r w:rsidRPr="00C93BBE">
        <w:rPr>
          <w:szCs w:val="24"/>
          <w:lang w:eastAsia="ru-RU"/>
        </w:rPr>
        <w:t>Egg production per initial hen in the studied duck crosses from the Northern and Western regions ranged from 200 to 226.9 eggs, while egg production per average hen ranged from 189.8 to 239.1 eggs. The mean egg production of the studied crosses was 207.35 eggs per initial hen and 214.3 eggs per average hen (Table 7)</w:t>
      </w:r>
      <w:r>
        <w:rPr>
          <w:szCs w:val="24"/>
          <w:lang w:eastAsia="ru-RU"/>
        </w:rPr>
        <w:t>.</w:t>
      </w:r>
    </w:p>
    <w:p w14:paraId="67F3E4FC" w14:textId="77777777" w:rsidR="00AB5CF9" w:rsidRPr="00C93BBE" w:rsidRDefault="00AB5CF9" w:rsidP="00AB5CF9">
      <w:pPr>
        <w:spacing w:line="360" w:lineRule="auto"/>
        <w:ind w:firstLine="567"/>
        <w:rPr>
          <w:szCs w:val="24"/>
        </w:rPr>
      </w:pPr>
      <w:r w:rsidRPr="00C93BBE">
        <w:rPr>
          <w:szCs w:val="24"/>
        </w:rPr>
        <w:t>At Bishkul Poultry Farm LLP (North Kazakhstan region, Kyzylzhar district, Beskol village), egg samples were collected for morphological analysis (30 eggs in total, including 10 eggs from each of the following groups: Kyzylzhar, Cherry Valley, and Kyzylzhar × Cherry Valley).</w:t>
      </w:r>
    </w:p>
    <w:p w14:paraId="12A47AD4" w14:textId="77777777" w:rsidR="00AB5CF9" w:rsidRDefault="00AB5CF9" w:rsidP="00AB5CF9">
      <w:pPr>
        <w:spacing w:line="360" w:lineRule="auto"/>
        <w:ind w:firstLine="567"/>
        <w:rPr>
          <w:szCs w:val="24"/>
        </w:rPr>
      </w:pPr>
      <w:r w:rsidRPr="00C93BBE">
        <w:rPr>
          <w:szCs w:val="24"/>
        </w:rPr>
        <w:t>The results of the morphological analysis showed the following values: shell weight ranged from 6.5 to 7.1 g, albumen weight from 32.2 to 34.3 g, and yolk weight from 13.5 to 13.8 g. Shell thickness averaged 0.25 mm. The albumen index ranged from 0.06 to 0.08. Haugh units were 75.3 in the Kyzylzhar cross, 77.1 in Cherry Valley, and 78.1 in the Kyzylzhar × Cherry Valley cross.</w:t>
      </w:r>
    </w:p>
    <w:p w14:paraId="1778244B" w14:textId="77777777" w:rsidR="00AB5CF9" w:rsidRPr="00C93BBE" w:rsidRDefault="00AB5CF9" w:rsidP="00AB5CF9">
      <w:pPr>
        <w:spacing w:line="360" w:lineRule="auto"/>
        <w:ind w:firstLine="567"/>
        <w:rPr>
          <w:szCs w:val="24"/>
        </w:rPr>
      </w:pPr>
    </w:p>
    <w:p w14:paraId="4B08E457" w14:textId="2D353876" w:rsidR="00AB5CF9" w:rsidRPr="00AB5CF9" w:rsidRDefault="00AB5CF9" w:rsidP="00AB5CF9">
      <w:pPr>
        <w:pStyle w:val="afd"/>
        <w:numPr>
          <w:ilvl w:val="1"/>
          <w:numId w:val="30"/>
        </w:numPr>
        <w:tabs>
          <w:tab w:val="left" w:pos="567"/>
        </w:tabs>
        <w:spacing w:line="360" w:lineRule="auto"/>
        <w:ind w:left="0" w:right="136" w:firstLine="0"/>
        <w:jc w:val="both"/>
        <w:rPr>
          <w:b/>
          <w:bCs/>
        </w:rPr>
      </w:pPr>
      <w:r w:rsidRPr="00AB5CF9">
        <w:rPr>
          <w:b/>
          <w:bCs/>
        </w:rPr>
        <w:t>Productive Performance of Ducklings of Different Crosses</w:t>
      </w:r>
    </w:p>
    <w:p w14:paraId="2F2CC8D4" w14:textId="77777777" w:rsidR="00AB5CF9" w:rsidRPr="00C93BBE" w:rsidRDefault="00AB5CF9" w:rsidP="00471907">
      <w:pPr>
        <w:spacing w:line="360" w:lineRule="auto"/>
        <w:ind w:firstLine="567"/>
        <w:rPr>
          <w:szCs w:val="24"/>
        </w:rPr>
      </w:pPr>
      <w:r w:rsidRPr="00C93BBE">
        <w:rPr>
          <w:szCs w:val="24"/>
        </w:rPr>
        <w:t>Day-old ducklings were evaluated based on external appearance. Survival during the first days of rearing was satisfactory, and non-viable chicks were culled. A total of 3101 birds were transferred to the rearing facility of Bishkul Poultry Farm LLP.</w:t>
      </w:r>
    </w:p>
    <w:p w14:paraId="0CE55514" w14:textId="77777777" w:rsidR="00AB5CF9" w:rsidRDefault="00AB5CF9" w:rsidP="00471907">
      <w:pPr>
        <w:spacing w:line="360" w:lineRule="auto"/>
        <w:ind w:firstLine="567"/>
        <w:rPr>
          <w:szCs w:val="24"/>
        </w:rPr>
      </w:pPr>
      <w:r w:rsidRPr="00C93BBE">
        <w:rPr>
          <w:szCs w:val="24"/>
        </w:rPr>
        <w:t>An important indicator of growth and development is the change in live body weight. Monitoring of live weight was carried out every 7 days. Body weight was determined by individual weighing of the ducklings (Table 8)</w:t>
      </w:r>
      <w:r>
        <w:rPr>
          <w:szCs w:val="24"/>
        </w:rPr>
        <w:t>.</w:t>
      </w:r>
    </w:p>
    <w:p w14:paraId="4FDE85E2" w14:textId="77777777" w:rsidR="001F7027" w:rsidRPr="00BD6F85" w:rsidRDefault="001F7027" w:rsidP="00471907">
      <w:pPr>
        <w:spacing w:line="360" w:lineRule="auto"/>
        <w:ind w:firstLine="567"/>
        <w:rPr>
          <w:szCs w:val="24"/>
        </w:rPr>
      </w:pPr>
      <w:r w:rsidRPr="00BD6F85">
        <w:rPr>
          <w:szCs w:val="24"/>
        </w:rPr>
        <w:t xml:space="preserve">The dynamics of live body weight of ducklings during the 7-week rearing period showed that the Kyzylzhar cross had a growth advantage over the Cherry Valley cross up to three weeks </w:t>
      </w:r>
      <w:r w:rsidRPr="00BD6F85">
        <w:rPr>
          <w:szCs w:val="24"/>
        </w:rPr>
        <w:lastRenderedPageBreak/>
        <w:t>of age. However, from the fourth week until slaughter age (49–50 days), it lagged behind in body weight by 155 g (2.702 kg vs. 2.857 kg, respectively).</w:t>
      </w:r>
    </w:p>
    <w:p w14:paraId="26C3123C" w14:textId="77777777" w:rsidR="001F7027" w:rsidRPr="00BD6F85" w:rsidRDefault="001F7027" w:rsidP="00471907">
      <w:pPr>
        <w:spacing w:line="360" w:lineRule="auto"/>
        <w:ind w:firstLine="567"/>
        <w:rPr>
          <w:szCs w:val="24"/>
        </w:rPr>
      </w:pPr>
      <w:r w:rsidRPr="00BD6F85">
        <w:rPr>
          <w:szCs w:val="24"/>
        </w:rPr>
        <w:t>The study also demonstrated that the live body weight of ducks of the Ansar cross remained higher throughout the entire rearing period from 1 to 49 days compared to the Bashkir Colored cross (Table 9).</w:t>
      </w:r>
    </w:p>
    <w:p w14:paraId="249F4730" w14:textId="77777777" w:rsidR="001F7027" w:rsidRPr="00BD6F85" w:rsidRDefault="001F7027" w:rsidP="00471907">
      <w:pPr>
        <w:spacing w:line="360" w:lineRule="auto"/>
        <w:ind w:firstLine="567"/>
        <w:rPr>
          <w:szCs w:val="24"/>
        </w:rPr>
      </w:pPr>
      <w:r w:rsidRPr="00BD6F85">
        <w:rPr>
          <w:szCs w:val="24"/>
        </w:rPr>
        <w:t>These differences were already noticeable during the first week and reached 255.6 g by the end of the experiment. The most pronounced advantage of the Ansar cross was observed between 28 and 49 days of age, when growth rates were more intensive. At the same time, the coefficient of variation in the Ansar group remained lower, indicating better uniformity and stability of the flock.</w:t>
      </w:r>
    </w:p>
    <w:p w14:paraId="46F8E18F" w14:textId="77777777" w:rsidR="001F7027" w:rsidRDefault="001F7027" w:rsidP="00471907">
      <w:pPr>
        <w:spacing w:line="360" w:lineRule="auto"/>
        <w:ind w:firstLine="567"/>
        <w:rPr>
          <w:szCs w:val="24"/>
        </w:rPr>
      </w:pPr>
      <w:r w:rsidRPr="00BD6F85">
        <w:rPr>
          <w:szCs w:val="24"/>
        </w:rPr>
        <w:t>Thus, ducks of the Ansar cross are characterized by faster growth and greater uniformity in live body weight, making them promising for use in meat production</w:t>
      </w:r>
      <w:r>
        <w:rPr>
          <w:szCs w:val="24"/>
        </w:rPr>
        <w:t>.</w:t>
      </w:r>
    </w:p>
    <w:p w14:paraId="0CFCD3B3" w14:textId="77777777" w:rsidR="001F7027" w:rsidRPr="00BD6F85" w:rsidRDefault="001F7027" w:rsidP="00471907">
      <w:pPr>
        <w:shd w:val="clear" w:color="auto" w:fill="FFFFFF"/>
        <w:spacing w:line="360" w:lineRule="auto"/>
        <w:ind w:firstLine="567"/>
        <w:rPr>
          <w:szCs w:val="24"/>
        </w:rPr>
      </w:pPr>
      <w:r w:rsidRPr="00BD6F85">
        <w:rPr>
          <w:szCs w:val="24"/>
        </w:rPr>
        <w:t>The data presented in Fig</w:t>
      </w:r>
      <w:r>
        <w:rPr>
          <w:szCs w:val="24"/>
        </w:rPr>
        <w:t>.</w:t>
      </w:r>
      <w:r w:rsidRPr="00BD6F85">
        <w:rPr>
          <w:szCs w:val="24"/>
        </w:rPr>
        <w:t xml:space="preserve"> 5 indicate that the live body weight of ducks in all studied crosses increased with age; however, growth rates differed between groups. The highest values were observed in the Ansar cross, which reached the greatest live body weight by 7 weeks of age, indicating a high genetic potential for meat production.</w:t>
      </w:r>
    </w:p>
    <w:p w14:paraId="5A5241F5" w14:textId="77777777" w:rsidR="001F7027" w:rsidRPr="00BD6F85" w:rsidRDefault="001F7027" w:rsidP="00471907">
      <w:pPr>
        <w:shd w:val="clear" w:color="auto" w:fill="FFFFFF"/>
        <w:spacing w:line="360" w:lineRule="auto"/>
        <w:ind w:firstLine="567"/>
        <w:rPr>
          <w:szCs w:val="24"/>
        </w:rPr>
      </w:pPr>
      <w:r w:rsidRPr="00BD6F85">
        <w:rPr>
          <w:szCs w:val="24"/>
        </w:rPr>
        <w:t>Slightly lower values were recorded in the Bashkir Colored cross, which nevertheless showed stable and consistent growth. Ducks of the Cherry Valley cross demonstrated intermediate results, showing lower weight gain compared to the two aforementioned crosses. The lowest values were observed in the Kyzylzhar cross, indicating a relatively lower level of productivity.</w:t>
      </w:r>
    </w:p>
    <w:p w14:paraId="683035C2" w14:textId="77777777" w:rsidR="001F7027" w:rsidRDefault="001F7027" w:rsidP="00471907">
      <w:pPr>
        <w:spacing w:line="360" w:lineRule="auto"/>
        <w:ind w:firstLine="567"/>
        <w:rPr>
          <w:szCs w:val="24"/>
        </w:rPr>
      </w:pPr>
      <w:r>
        <w:rPr>
          <w:szCs w:val="24"/>
        </w:rPr>
        <w:t>T</w:t>
      </w:r>
      <w:r w:rsidRPr="00BD6F85">
        <w:rPr>
          <w:szCs w:val="24"/>
        </w:rPr>
        <w:t>he results suggest that under the conditions of the Western region of Kazakhstan, the Ansar cross appears to be the most promising for industrial production, due to its faster growth rate and higher final live body weight</w:t>
      </w:r>
      <w:r>
        <w:rPr>
          <w:szCs w:val="24"/>
        </w:rPr>
        <w:t>.</w:t>
      </w:r>
    </w:p>
    <w:p w14:paraId="467D90E7" w14:textId="77777777" w:rsidR="001F7027" w:rsidRDefault="001F7027" w:rsidP="00471907">
      <w:pPr>
        <w:spacing w:line="360" w:lineRule="auto"/>
        <w:ind w:firstLine="567"/>
        <w:rPr>
          <w:szCs w:val="24"/>
        </w:rPr>
      </w:pPr>
      <w:r w:rsidRPr="00875A0B">
        <w:rPr>
          <w:szCs w:val="24"/>
        </w:rPr>
        <w:t>The analysis of average daily gain in ducks of different crosses (Table 10) shows that growth dynamics varied with age, with peak values observed between 28 and 35 days</w:t>
      </w:r>
      <w:r>
        <w:rPr>
          <w:szCs w:val="24"/>
        </w:rPr>
        <w:t>.</w:t>
      </w:r>
    </w:p>
    <w:p w14:paraId="48945770" w14:textId="77777777" w:rsidR="00471907" w:rsidRPr="00875A0B" w:rsidRDefault="00471907" w:rsidP="00471907">
      <w:pPr>
        <w:shd w:val="clear" w:color="auto" w:fill="FFFFFF"/>
        <w:tabs>
          <w:tab w:val="left" w:pos="1855"/>
        </w:tabs>
        <w:spacing w:line="360" w:lineRule="auto"/>
        <w:ind w:firstLine="567"/>
        <w:rPr>
          <w:szCs w:val="24"/>
          <w:lang w:eastAsia="ru-RU"/>
        </w:rPr>
      </w:pPr>
      <w:r w:rsidRPr="00471907">
        <w:rPr>
          <w:szCs w:val="24"/>
          <w:lang w:eastAsia="ru-RU"/>
        </w:rPr>
        <w:t>Throug</w:t>
      </w:r>
      <w:r w:rsidRPr="00875A0B">
        <w:rPr>
          <w:szCs w:val="24"/>
          <w:lang w:eastAsia="ru-RU"/>
        </w:rPr>
        <w:t>hout the entire experimental period, ducks of the Ansar cross demonstrated higher growth rates compared to the Bashkir Colored cross. The most pronounced differences were observed during</w:t>
      </w:r>
      <w:r>
        <w:rPr>
          <w:szCs w:val="24"/>
          <w:lang w:eastAsia="ru-RU"/>
        </w:rPr>
        <w:t xml:space="preserve"> the age intervals of 21-28 and 28-</w:t>
      </w:r>
      <w:r w:rsidRPr="00875A0B">
        <w:rPr>
          <w:szCs w:val="24"/>
          <w:lang w:eastAsia="ru-RU"/>
        </w:rPr>
        <w:t>35 days, where the advantage reached 74.04 and 43.26 g, respectively. O</w:t>
      </w:r>
      <w:r>
        <w:rPr>
          <w:szCs w:val="24"/>
          <w:lang w:eastAsia="ru-RU"/>
        </w:rPr>
        <w:t>ver the whole rearing period (0-</w:t>
      </w:r>
      <w:r w:rsidRPr="00875A0B">
        <w:rPr>
          <w:szCs w:val="24"/>
          <w:lang w:eastAsia="ru-RU"/>
        </w:rPr>
        <w:t>49 days), the cumulative gain in the Ansar cross was higher by 245.94 g, indicating a more intensive accumulation of live body weight.</w:t>
      </w:r>
    </w:p>
    <w:p w14:paraId="7DEB5247" w14:textId="77777777" w:rsidR="00471907" w:rsidRPr="00875A0B" w:rsidRDefault="00471907" w:rsidP="00471907">
      <w:pPr>
        <w:shd w:val="clear" w:color="auto" w:fill="FFFFFF"/>
        <w:tabs>
          <w:tab w:val="left" w:pos="1855"/>
        </w:tabs>
        <w:spacing w:line="360" w:lineRule="auto"/>
        <w:ind w:firstLine="567"/>
        <w:rPr>
          <w:szCs w:val="24"/>
          <w:lang w:eastAsia="ru-RU"/>
        </w:rPr>
      </w:pPr>
      <w:r w:rsidRPr="00875A0B">
        <w:rPr>
          <w:szCs w:val="24"/>
          <w:lang w:eastAsia="ru-RU"/>
        </w:rPr>
        <w:t>On average, across t</w:t>
      </w:r>
      <w:r>
        <w:rPr>
          <w:szCs w:val="24"/>
          <w:lang w:eastAsia="ru-RU"/>
        </w:rPr>
        <w:t>he entire experimental cycle (0-</w:t>
      </w:r>
      <w:r w:rsidRPr="00875A0B">
        <w:rPr>
          <w:szCs w:val="24"/>
          <w:lang w:eastAsia="ru-RU"/>
        </w:rPr>
        <w:t>49 days), the mean absolute gain in the Ansar cross rea</w:t>
      </w:r>
      <w:r>
        <w:rPr>
          <w:szCs w:val="24"/>
          <w:lang w:eastAsia="ru-RU"/>
        </w:rPr>
        <w:t>ched 69.74 g, compared to 64.72</w:t>
      </w:r>
      <w:r w:rsidRPr="00875A0B">
        <w:rPr>
          <w:szCs w:val="24"/>
          <w:lang w:eastAsia="ru-RU"/>
        </w:rPr>
        <w:t xml:space="preserve">g in the Bashkir Colored cross, resulting in </w:t>
      </w:r>
      <w:r w:rsidRPr="00875A0B">
        <w:rPr>
          <w:szCs w:val="24"/>
          <w:lang w:eastAsia="ru-RU"/>
        </w:rPr>
        <w:lastRenderedPageBreak/>
        <w:t>a difference of 5.02g. These results confirm the higher growth intensity and productivity of the Ansar cross, suggesting its greater potential for commercial meat production.</w:t>
      </w:r>
    </w:p>
    <w:p w14:paraId="47C071E4" w14:textId="77777777" w:rsidR="00471907" w:rsidRPr="00875A0B" w:rsidRDefault="00471907" w:rsidP="00471907">
      <w:pPr>
        <w:shd w:val="clear" w:color="auto" w:fill="FFFFFF"/>
        <w:tabs>
          <w:tab w:val="left" w:pos="1855"/>
        </w:tabs>
        <w:spacing w:line="360" w:lineRule="auto"/>
        <w:ind w:firstLine="567"/>
        <w:rPr>
          <w:szCs w:val="24"/>
          <w:lang w:eastAsia="ru-RU"/>
        </w:rPr>
      </w:pPr>
    </w:p>
    <w:p w14:paraId="3CDE1AA9" w14:textId="686D1204" w:rsidR="00471907" w:rsidRPr="00471907" w:rsidRDefault="00471907" w:rsidP="00471907">
      <w:pPr>
        <w:pStyle w:val="afd"/>
        <w:numPr>
          <w:ilvl w:val="1"/>
          <w:numId w:val="30"/>
        </w:numPr>
        <w:shd w:val="clear" w:color="auto" w:fill="FFFFFF"/>
        <w:tabs>
          <w:tab w:val="left" w:pos="567"/>
        </w:tabs>
        <w:spacing w:line="360" w:lineRule="auto"/>
        <w:ind w:left="0" w:firstLine="0"/>
        <w:rPr>
          <w:rStyle w:val="aff"/>
        </w:rPr>
      </w:pPr>
      <w:r w:rsidRPr="00471907">
        <w:rPr>
          <w:b/>
          <w:bCs/>
        </w:rPr>
        <w:t>Blood Biochemical Parameters and Evaluation of Physiological Status in Ducks of Different Crosses</w:t>
      </w:r>
    </w:p>
    <w:p w14:paraId="2FB18F46" w14:textId="77777777" w:rsidR="00471907" w:rsidRPr="00875A0B" w:rsidRDefault="00471907" w:rsidP="002A5658">
      <w:pPr>
        <w:spacing w:line="360" w:lineRule="auto"/>
        <w:ind w:firstLine="567"/>
        <w:rPr>
          <w:szCs w:val="24"/>
        </w:rPr>
      </w:pPr>
      <w:r w:rsidRPr="00875A0B">
        <w:rPr>
          <w:szCs w:val="24"/>
        </w:rPr>
        <w:t>Enzymes are produced by cells of various organs, and each bird species has a characteristic baseline level of enzymatic activity under normal physiological conditions. When cellular damage occurs, certain enzymes are released into the bloodstream. Therefore, changes in enzyme activity, trace elements, and other blood parameters are key indicators used to assess the functional state of internal organs.</w:t>
      </w:r>
    </w:p>
    <w:p w14:paraId="49D24E04" w14:textId="77777777" w:rsidR="00471907" w:rsidRPr="00875A0B" w:rsidRDefault="00471907" w:rsidP="002A5658">
      <w:pPr>
        <w:spacing w:line="360" w:lineRule="auto"/>
        <w:ind w:firstLine="567"/>
        <w:rPr>
          <w:szCs w:val="24"/>
        </w:rPr>
      </w:pPr>
      <w:r w:rsidRPr="00875A0B">
        <w:rPr>
          <w:szCs w:val="24"/>
        </w:rPr>
        <w:t>Biochemical analysis provides insight into the condition of internal systems and their functional efficiency. Deviations in multiple parameters may indicate specific physiological disturbances, whereas changes in a single parameter may be associated with several conditions. The identification of a consistent pattern of altered indicators allows for a more accurate interpretation of physiological status.</w:t>
      </w:r>
    </w:p>
    <w:p w14:paraId="2407C446" w14:textId="77777777" w:rsidR="00471907" w:rsidRPr="00875A0B" w:rsidRDefault="00471907" w:rsidP="002A5658">
      <w:pPr>
        <w:spacing w:line="360" w:lineRule="auto"/>
        <w:ind w:firstLine="567"/>
        <w:rPr>
          <w:szCs w:val="24"/>
        </w:rPr>
      </w:pPr>
      <w:r w:rsidRPr="00875A0B">
        <w:rPr>
          <w:szCs w:val="24"/>
        </w:rPr>
        <w:t>Given the importance of blood composition, samples were collected from the wing vein of 42-day-old ducks in the morning, one hour before feeding.</w:t>
      </w:r>
    </w:p>
    <w:p w14:paraId="59017C95" w14:textId="77777777" w:rsidR="00471907" w:rsidRPr="00875A0B" w:rsidRDefault="00471907" w:rsidP="002A5658">
      <w:pPr>
        <w:spacing w:line="360" w:lineRule="auto"/>
        <w:ind w:firstLine="567"/>
        <w:rPr>
          <w:szCs w:val="24"/>
        </w:rPr>
      </w:pPr>
      <w:r w:rsidRPr="00875A0B">
        <w:rPr>
          <w:szCs w:val="24"/>
        </w:rPr>
        <w:t>For biochemical analysis, blood samples were taken from 18 birds (three per cross). The evaluated</w:t>
      </w:r>
      <w:r>
        <w:rPr>
          <w:szCs w:val="24"/>
        </w:rPr>
        <w:t xml:space="preserve"> parameters included albumin (6-</w:t>
      </w:r>
      <w:r w:rsidRPr="00875A0B">
        <w:rPr>
          <w:szCs w:val="24"/>
        </w:rPr>
        <w:t>18g/L), glucose (9.36-24.63mmol/L), uric acid (117-347mmol</w:t>
      </w:r>
      <w:r>
        <w:rPr>
          <w:szCs w:val="24"/>
        </w:rPr>
        <w:t>/L), cholesterol (2.17-5.89</w:t>
      </w:r>
      <w:r w:rsidRPr="00875A0B">
        <w:rPr>
          <w:szCs w:val="24"/>
        </w:rPr>
        <w:t>mmol/L), AST (37-107U/L), and ALT (6-48U/L) (Table 11).</w:t>
      </w:r>
    </w:p>
    <w:p w14:paraId="6CAB0BAB" w14:textId="77777777" w:rsidR="00471907" w:rsidRDefault="00471907" w:rsidP="002A5658">
      <w:pPr>
        <w:spacing w:line="360" w:lineRule="auto"/>
        <w:ind w:firstLine="567"/>
        <w:rPr>
          <w:szCs w:val="24"/>
        </w:rPr>
      </w:pPr>
      <w:r w:rsidRPr="00875A0B">
        <w:rPr>
          <w:szCs w:val="24"/>
        </w:rPr>
        <w:t>Blood represents the internal environment of the organism, where vital physiological processes take place. It reflects metabolic activity and is considered one of the most sensitive indicators of changes occurring within the body. One of its key characteristics is the maintenance of homeostasis, which supports the stability of species- and breed-specific traits. At the same time, blood composition is dynamic and may vary depending on environmental conditions. Therefore, the study of blood composition and its physicochemical properties provides valuable information about metabolic processes and the bird’s capacity for intensive growth</w:t>
      </w:r>
      <w:r>
        <w:rPr>
          <w:szCs w:val="24"/>
        </w:rPr>
        <w:t>.</w:t>
      </w:r>
    </w:p>
    <w:p w14:paraId="4E9E56B4" w14:textId="77777777" w:rsidR="002A5658" w:rsidRDefault="002A5658" w:rsidP="002A5658">
      <w:pPr>
        <w:spacing w:line="360" w:lineRule="auto"/>
        <w:ind w:firstLine="567"/>
        <w:rPr>
          <w:szCs w:val="24"/>
        </w:rPr>
      </w:pPr>
      <w:r w:rsidRPr="00A902D6">
        <w:rPr>
          <w:szCs w:val="24"/>
        </w:rPr>
        <w:t xml:space="preserve">The results of the morphological analysis of eggs and the biochemical analysis of blood in ducks were within the normal range in the breeding flocks of the base farms in the Northern and Western regions. This indicates that the level of protein nutrition met the biological requirements of the birds. The variation between crosses was minimal, suggesting a stable </w:t>
      </w:r>
      <w:r w:rsidRPr="00A902D6">
        <w:rPr>
          <w:szCs w:val="24"/>
        </w:rPr>
        <w:lastRenderedPageBreak/>
        <w:t>physiological condition, normal liver and ki</w:t>
      </w:r>
      <w:r>
        <w:rPr>
          <w:szCs w:val="24"/>
        </w:rPr>
        <w:t>dney function, a balanced water-</w:t>
      </w:r>
      <w:r w:rsidRPr="00A902D6">
        <w:rPr>
          <w:szCs w:val="24"/>
        </w:rPr>
        <w:t>electrolyte status, and adequate protein supply supporting proper growth and development.</w:t>
      </w:r>
    </w:p>
    <w:p w14:paraId="2B7112BB" w14:textId="77777777" w:rsidR="002A5658" w:rsidRDefault="002A5658" w:rsidP="002A5658">
      <w:pPr>
        <w:spacing w:line="360" w:lineRule="auto"/>
        <w:ind w:firstLine="567"/>
        <w:rPr>
          <w:szCs w:val="24"/>
        </w:rPr>
      </w:pPr>
    </w:p>
    <w:p w14:paraId="2BE85385" w14:textId="7A3B3E48" w:rsidR="002A5658" w:rsidRPr="002A5658" w:rsidRDefault="002A5658" w:rsidP="002A5658">
      <w:pPr>
        <w:pStyle w:val="afd"/>
        <w:numPr>
          <w:ilvl w:val="1"/>
          <w:numId w:val="30"/>
        </w:numPr>
        <w:tabs>
          <w:tab w:val="left" w:pos="567"/>
        </w:tabs>
        <w:spacing w:line="360" w:lineRule="auto"/>
        <w:ind w:left="0" w:firstLine="0"/>
        <w:contextualSpacing w:val="0"/>
        <w:jc w:val="both"/>
        <w:rPr>
          <w:b/>
        </w:rPr>
      </w:pPr>
      <w:r w:rsidRPr="002A5658">
        <w:rPr>
          <w:b/>
        </w:rPr>
        <w:t>Meat Characteristics of Ducklings of Different Crosses</w:t>
      </w:r>
    </w:p>
    <w:p w14:paraId="0AD8E904" w14:textId="77777777" w:rsidR="002A5658" w:rsidRPr="00703735" w:rsidRDefault="002A5658" w:rsidP="00DE1789">
      <w:pPr>
        <w:shd w:val="clear" w:color="auto" w:fill="FFFFFF"/>
        <w:spacing w:line="360" w:lineRule="auto"/>
        <w:ind w:firstLine="567"/>
        <w:rPr>
          <w:szCs w:val="24"/>
        </w:rPr>
      </w:pPr>
      <w:r w:rsidRPr="00703735">
        <w:rPr>
          <w:szCs w:val="24"/>
        </w:rPr>
        <w:t>Carcass evaluation is one of the key methods used to assess meat productivity in poultry. It allows for the determination of live body weight, carcass weight, and the proportion of edible parts, as well as the ratio between muscle and non-edible components. These indicators are essential for evaluating production efficiency and the meat value of different crosses. Their analysis makes it possible to compare the productivity of duck crosses and identify the most promising ones for commercial production.</w:t>
      </w:r>
    </w:p>
    <w:p w14:paraId="3E6FEDCF" w14:textId="77777777" w:rsidR="002A5658" w:rsidRPr="00703735" w:rsidRDefault="002A5658" w:rsidP="00DE1789">
      <w:pPr>
        <w:shd w:val="clear" w:color="auto" w:fill="FFFFFF"/>
        <w:spacing w:line="360" w:lineRule="auto"/>
        <w:ind w:firstLine="567"/>
        <w:rPr>
          <w:szCs w:val="24"/>
        </w:rPr>
      </w:pPr>
      <w:r w:rsidRPr="00703735">
        <w:rPr>
          <w:szCs w:val="24"/>
        </w:rPr>
        <w:t>In the present study, carcass evaluation was performed on 7-week-old ducks, with five birds examined per cross. These data are important for breeders when characterizing lines, crosses, and breeding combinations (Table 12).</w:t>
      </w:r>
    </w:p>
    <w:p w14:paraId="6C5E4CB8" w14:textId="77777777" w:rsidR="002A5658" w:rsidRDefault="002A5658" w:rsidP="00DE1789">
      <w:pPr>
        <w:spacing w:line="360" w:lineRule="auto"/>
        <w:ind w:firstLine="567"/>
        <w:rPr>
          <w:szCs w:val="24"/>
        </w:rPr>
      </w:pPr>
      <w:r w:rsidRPr="00703735">
        <w:rPr>
          <w:szCs w:val="24"/>
        </w:rPr>
        <w:t>Anatomical dissection of carcasses revealed the morphological distribution of different body parts. The highest proportion of muscle tissue was found in the breast region (87.22-87.98%). The largest proportion of bone tissue was observed in</w:t>
      </w:r>
      <w:r>
        <w:rPr>
          <w:szCs w:val="24"/>
        </w:rPr>
        <w:t xml:space="preserve"> the wings (31.37-</w:t>
      </w:r>
      <w:r w:rsidRPr="00703735">
        <w:rPr>
          <w:szCs w:val="24"/>
        </w:rPr>
        <w:t xml:space="preserve">35.35%) </w:t>
      </w:r>
      <w:r>
        <w:rPr>
          <w:szCs w:val="24"/>
        </w:rPr>
        <w:t>and in the carcass frame (22.97-</w:t>
      </w:r>
      <w:r w:rsidRPr="00703735">
        <w:rPr>
          <w:szCs w:val="24"/>
        </w:rPr>
        <w:t>23.81%)</w:t>
      </w:r>
      <w:r>
        <w:rPr>
          <w:szCs w:val="24"/>
        </w:rPr>
        <w:t>.</w:t>
      </w:r>
    </w:p>
    <w:p w14:paraId="324C353D" w14:textId="77777777" w:rsidR="00DE1789" w:rsidRPr="00703735" w:rsidRDefault="00DE1789" w:rsidP="00DE1789">
      <w:pPr>
        <w:shd w:val="clear" w:color="auto" w:fill="FFFFFF"/>
        <w:spacing w:line="360" w:lineRule="auto"/>
        <w:ind w:firstLine="567"/>
        <w:rPr>
          <w:szCs w:val="24"/>
        </w:rPr>
      </w:pPr>
      <w:r w:rsidRPr="00703735">
        <w:rPr>
          <w:szCs w:val="24"/>
        </w:rPr>
        <w:t>Pre-slaughter live weight varied across the studied crosses. The lowest values w</w:t>
      </w:r>
      <w:r>
        <w:rPr>
          <w:szCs w:val="24"/>
        </w:rPr>
        <w:t>ere recorded in Kyzylzhar (2937</w:t>
      </w:r>
      <w:r w:rsidRPr="00703735">
        <w:rPr>
          <w:szCs w:val="24"/>
        </w:rPr>
        <w:t>g) and Cherry Valley (3055 g), whereas the highe</w:t>
      </w:r>
      <w:r>
        <w:rPr>
          <w:szCs w:val="24"/>
        </w:rPr>
        <w:t>st were observed in Ansar (3692g) and Bashkir Colored (3358</w:t>
      </w:r>
      <w:r w:rsidRPr="00703735">
        <w:rPr>
          <w:szCs w:val="24"/>
        </w:rPr>
        <w:t>g). These differences reflect the growth characteristics and genetic potential of the crosses. Ansar and Bashkir Colored were distinguished by higher growth rates and larger body size.</w:t>
      </w:r>
    </w:p>
    <w:p w14:paraId="30A3424C" w14:textId="77777777" w:rsidR="00DE1789" w:rsidRPr="00703735" w:rsidRDefault="00DE1789" w:rsidP="00DE1789">
      <w:pPr>
        <w:shd w:val="clear" w:color="auto" w:fill="FFFFFF"/>
        <w:spacing w:line="360" w:lineRule="auto"/>
        <w:ind w:firstLine="567"/>
        <w:rPr>
          <w:szCs w:val="24"/>
        </w:rPr>
      </w:pPr>
      <w:r w:rsidRPr="00703735">
        <w:rPr>
          <w:szCs w:val="24"/>
        </w:rPr>
        <w:t>Carcass weight aft</w:t>
      </w:r>
      <w:r>
        <w:rPr>
          <w:szCs w:val="24"/>
        </w:rPr>
        <w:t>er slaughter ranged from 2870.3g (Cherry Valley) to 3471.6</w:t>
      </w:r>
      <w:r w:rsidRPr="00703735">
        <w:rPr>
          <w:szCs w:val="24"/>
        </w:rPr>
        <w:t>g (Ansar). In general, carcass weight was closely associated with pre-slaughter live weight, indicating consistency in meat productivity and feeding efficiency across the groups.</w:t>
      </w:r>
    </w:p>
    <w:p w14:paraId="1FEA924A" w14:textId="02332EFC" w:rsidR="00A755D8" w:rsidRPr="00DE1789" w:rsidRDefault="00DE1789" w:rsidP="00DE1789">
      <w:pPr>
        <w:spacing w:line="360" w:lineRule="auto"/>
        <w:ind w:firstLine="567"/>
        <w:rPr>
          <w:color w:val="auto"/>
          <w:szCs w:val="24"/>
        </w:rPr>
      </w:pPr>
      <w:r w:rsidRPr="00703735">
        <w:rPr>
          <w:szCs w:val="24"/>
        </w:rPr>
        <w:t xml:space="preserve">The results of carcass evaluation show that the Ansar and Bashkir Colored crosses had higher live weight, greater carcass weight, and a higher yield of edible parts. In contrast, Kyzylzhar and Cherry Valley had lower live weight and reduced edible meat yield, although the ratio of edible to non-edible parts was higher in these crosses. These findings provide a comparative assessment of meat productivity and the suitability of the studied crosses for commercial </w:t>
      </w:r>
      <w:r w:rsidRPr="00DE1789">
        <w:rPr>
          <w:color w:val="auto"/>
          <w:szCs w:val="24"/>
        </w:rPr>
        <w:t>production</w:t>
      </w:r>
      <w:r w:rsidR="00A755D8" w:rsidRPr="00DE1789">
        <w:rPr>
          <w:color w:val="auto"/>
          <w:szCs w:val="24"/>
        </w:rPr>
        <w:t>.</w:t>
      </w:r>
    </w:p>
    <w:p w14:paraId="12706B04" w14:textId="77777777" w:rsidR="00961CCE" w:rsidRPr="00F2178A" w:rsidRDefault="00961CCE" w:rsidP="00DE1789">
      <w:pPr>
        <w:spacing w:line="360" w:lineRule="auto"/>
        <w:ind w:firstLine="567"/>
        <w:rPr>
          <w:color w:val="FF0000"/>
          <w:szCs w:val="24"/>
        </w:rPr>
      </w:pPr>
    </w:p>
    <w:p w14:paraId="13A0113F" w14:textId="6C3A845F" w:rsidR="00961CCE" w:rsidRPr="00DE1789" w:rsidRDefault="00961CCE" w:rsidP="00961CCE">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DE1789">
        <w:rPr>
          <w:rFonts w:ascii="Times New Roman" w:hAnsi="Times New Roman"/>
          <w:color w:val="auto"/>
          <w:sz w:val="24"/>
          <w:szCs w:val="24"/>
        </w:rPr>
        <w:t>DISCUSSION</w:t>
      </w:r>
    </w:p>
    <w:p w14:paraId="45563282" w14:textId="1E61614A" w:rsidR="00DE1789" w:rsidRPr="00DE1789" w:rsidRDefault="00DE1789" w:rsidP="00DE1789">
      <w:pPr>
        <w:shd w:val="clear" w:color="auto" w:fill="FFFFFF"/>
        <w:spacing w:line="360" w:lineRule="auto"/>
        <w:ind w:firstLine="567"/>
        <w:rPr>
          <w:szCs w:val="24"/>
          <w:lang w:eastAsia="ru-RU"/>
        </w:rPr>
      </w:pPr>
      <w:r w:rsidRPr="00DE1789">
        <w:rPr>
          <w:szCs w:val="24"/>
          <w:lang w:eastAsia="ru-RU"/>
        </w:rPr>
        <w:lastRenderedPageBreak/>
        <w:t>The results obtained indicate that the productive and reproductive traits of different duck crosses are shaped by a combination of genetic factors and the level of nutritional balance, which is consistent with current concepts in poultry science and nutrigenomics.</w:t>
      </w:r>
    </w:p>
    <w:p w14:paraId="16DC836A"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The analysis of feed composition showed that cereal components of the diet (wheat, corn, and barley) provide a high level of metabolizable energy, but are deficient in crude and digestible protein, as well as in essential amino acids such as lysine, methionine, and tryptophan. The inclusion of soybean-based ingredients helps to compensate for this deficiency and contributes to a more balanced amino acid profile. These findings are in line with previous studies indicating that high-protein plant-based ingredients play a key role in realizing the genetic potential of poultry productivity.</w:t>
      </w:r>
    </w:p>
    <w:p w14:paraId="24AA3959"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Evaluation of the reproductive traits of drakes demonstrated that all studied crosses exhibited good semen quality, reflecting a favorable physiological condition. At the same time, the observed advantage of the Ansar cross in sperm concentration and motility suggests a higher level of spermatogenic activity and potentially greater fertilizing capacity. It is widely recognized that sperm concentration and motility are among the main predictors of fertilization success in poultry production, which supports the practical relevance of these results.</w:t>
      </w:r>
    </w:p>
    <w:p w14:paraId="3166DBE2"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The morphological and physicochemical characteristics of hatching eggs were within normal physiological ranges; however, differences between crosses were evident. The higher egg weight and increased albumen content in the Ansar cross indicate a better supply of nutrients to the embryo, which may positively influence embryonic development and hatchability. The albumen-to-yolk ratio is considered a critical parameter affecting metabolic activity during embryogenesis, which further supports the advantages observed in this cross.</w:t>
      </w:r>
    </w:p>
    <w:p w14:paraId="520E2AB1"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A comparative analysis of egg production showed that the Ansar cross had higher egg production, fertility, and hatchability. These results may be associated with both genetic characteristics and more efficient nutrient utilization. Improved feed conversion in this cross indicates a more efficient metabolism and better transformation of nutrients into production output, which corresponds to modern approaches in poultry breeding aimed at improving feed efficiency.</w:t>
      </w:r>
    </w:p>
    <w:p w14:paraId="0488ADFC"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Growth analysis revealed that ducks of the Ansar cross showed higher growth intensity and reached greater live body weight by 7 weeks of age. The most pronounced differences were observed during key growth periods (28–35 days), suggesting differences in metabolic activity and growth regulation between crosses. The lower coefficient of variation indicates better uniformity and greater stability of the trait, which is an important advantage in breeding.</w:t>
      </w:r>
    </w:p>
    <w:p w14:paraId="0A873C52"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lastRenderedPageBreak/>
        <w:t>Blood biochemical parameters remained within physiological norms, indicating balanced nutrition and the absence of metabolic disturbances. This confirms that the applied feeding strategies support normal protein, carbohydrate, and mineral metabolism, creating favorable conditions for growth and development.</w:t>
      </w:r>
    </w:p>
    <w:p w14:paraId="0121C9DE" w14:textId="77777777" w:rsidR="00DE1789" w:rsidRPr="00DE1789" w:rsidRDefault="00DE1789" w:rsidP="00DE1789">
      <w:pPr>
        <w:shd w:val="clear" w:color="auto" w:fill="FFFFFF"/>
        <w:spacing w:line="360" w:lineRule="auto"/>
        <w:ind w:firstLine="567"/>
        <w:rPr>
          <w:szCs w:val="24"/>
          <w:lang w:eastAsia="ru-RU"/>
        </w:rPr>
      </w:pPr>
      <w:r w:rsidRPr="00DE1789">
        <w:rPr>
          <w:szCs w:val="24"/>
          <w:lang w:eastAsia="ru-RU"/>
        </w:rPr>
        <w:t>Carcass evaluation results showed that the Ansar cross had higher meat productivity, including greater pre-slaughter weight, carcass weight, and yield of edible parts. This reflects more efficient muscle deposition and confirms its strong genetic potential for meat production.</w:t>
      </w:r>
    </w:p>
    <w:p w14:paraId="021CFA65" w14:textId="084A0658" w:rsidR="00397A3C" w:rsidRPr="00DE1789" w:rsidRDefault="00DE1789" w:rsidP="00DE1789">
      <w:pPr>
        <w:pStyle w:val="MDPI31text"/>
        <w:spacing w:line="360" w:lineRule="auto"/>
        <w:ind w:left="0" w:firstLine="567"/>
        <w:rPr>
          <w:rFonts w:ascii="Times New Roman" w:hAnsi="Times New Roman"/>
          <w:color w:val="auto"/>
          <w:sz w:val="24"/>
          <w:szCs w:val="24"/>
        </w:rPr>
      </w:pPr>
      <w:r w:rsidRPr="00DE1789">
        <w:rPr>
          <w:rFonts w:ascii="Times New Roman" w:hAnsi="Times New Roman"/>
          <w:sz w:val="24"/>
          <w:szCs w:val="24"/>
          <w:lang w:eastAsia="ru-RU"/>
        </w:rPr>
        <w:t xml:space="preserve">Overall, the findings suggest that the Ansar cross demonstrates a consistent advantage in reproductive, productive, and meat-related traits, making it a promising option for commercial duck production under the conditions of the Northern and Western regions of </w:t>
      </w:r>
      <w:r w:rsidRPr="00DE1789">
        <w:rPr>
          <w:rFonts w:ascii="Times New Roman" w:hAnsi="Times New Roman"/>
          <w:color w:val="auto"/>
          <w:sz w:val="24"/>
          <w:szCs w:val="24"/>
          <w:lang w:eastAsia="ru-RU"/>
        </w:rPr>
        <w:t>Kazakhstan</w:t>
      </w:r>
      <w:r w:rsidR="00397A3C" w:rsidRPr="00DE1789">
        <w:rPr>
          <w:rFonts w:ascii="Times New Roman" w:hAnsi="Times New Roman"/>
          <w:color w:val="auto"/>
          <w:sz w:val="24"/>
          <w:szCs w:val="24"/>
        </w:rPr>
        <w:t>.</w:t>
      </w:r>
    </w:p>
    <w:p w14:paraId="2CBEB07C" w14:textId="77777777" w:rsidR="00397A3C" w:rsidRPr="00DE1789" w:rsidRDefault="00397A3C" w:rsidP="00DE1789">
      <w:pPr>
        <w:pStyle w:val="MDPI31text"/>
        <w:spacing w:line="360" w:lineRule="auto"/>
        <w:ind w:left="0" w:firstLine="567"/>
        <w:rPr>
          <w:rFonts w:ascii="Times New Roman" w:hAnsi="Times New Roman"/>
          <w:color w:val="FF0000"/>
          <w:sz w:val="24"/>
          <w:szCs w:val="24"/>
        </w:rPr>
      </w:pPr>
    </w:p>
    <w:p w14:paraId="2A855CF1" w14:textId="4E548E21" w:rsidR="00397A3C" w:rsidRPr="00DE1789"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DE1789">
        <w:rPr>
          <w:rFonts w:ascii="Times New Roman" w:hAnsi="Times New Roman"/>
          <w:color w:val="auto"/>
          <w:sz w:val="24"/>
          <w:szCs w:val="24"/>
        </w:rPr>
        <w:t>CONCLUSION</w:t>
      </w:r>
    </w:p>
    <w:p w14:paraId="3FB62C89" w14:textId="5AD40BCD"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Cereal components of the diet provide the main energy supply but require proper balancing in terms of protein and essential amino acids through the inclusion of high-protein feed ingredients, particularly soybean-based products. </w:t>
      </w:r>
    </w:p>
    <w:p w14:paraId="4AD75BCF" w14:textId="77777777"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All studied duck crosses showed generally high reproductive performance; however, the Ansar cross demonstrated a clear advantage in sperm concentration and motility. </w:t>
      </w:r>
    </w:p>
    <w:p w14:paraId="42E9FE73" w14:textId="77777777"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The morphological characteristics of hatching eggs were within physiological norms, although the Ansar cross exhibited higher biological quality. </w:t>
      </w:r>
    </w:p>
    <w:p w14:paraId="25D34AFC" w14:textId="77777777"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The Ansar cross outperformed the other crosses in egg production, fertility, hatchability, and survival rate of young birds. </w:t>
      </w:r>
    </w:p>
    <w:p w14:paraId="35F06AC8" w14:textId="77777777"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Ducks of the Ansar cross showed higher growth intensity and better flock uniformity, indicating a strong genetic potential. </w:t>
      </w:r>
    </w:p>
    <w:p w14:paraId="633D4E33" w14:textId="77777777" w:rsidR="009E4A4B" w:rsidRPr="00703735"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Blood biochemical parameters remained within normal ranges, confirming the adequacy of feeding and management conditions. </w:t>
      </w:r>
    </w:p>
    <w:p w14:paraId="24463E46" w14:textId="77777777" w:rsidR="009E4A4B"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703735">
        <w:rPr>
          <w:szCs w:val="24"/>
          <w:lang w:eastAsia="ru-RU"/>
        </w:rPr>
        <w:t xml:space="preserve">The Ansar cross showed better meat productivity, including a higher yield of edible parts and improved feed utilization efficiency. </w:t>
      </w:r>
    </w:p>
    <w:p w14:paraId="3A425B3F" w14:textId="35CFD4E1" w:rsidR="00397A3C" w:rsidRPr="009E4A4B" w:rsidRDefault="009E4A4B" w:rsidP="009E4A4B">
      <w:pPr>
        <w:numPr>
          <w:ilvl w:val="0"/>
          <w:numId w:val="39"/>
        </w:numPr>
        <w:shd w:val="clear" w:color="auto" w:fill="FFFFFF"/>
        <w:tabs>
          <w:tab w:val="clear" w:pos="720"/>
          <w:tab w:val="num" w:pos="993"/>
        </w:tabs>
        <w:spacing w:line="360" w:lineRule="auto"/>
        <w:ind w:left="0" w:firstLine="567"/>
        <w:rPr>
          <w:szCs w:val="24"/>
          <w:lang w:eastAsia="ru-RU"/>
        </w:rPr>
      </w:pPr>
      <w:r w:rsidRPr="009E4A4B">
        <w:rPr>
          <w:szCs w:val="24"/>
          <w:lang w:eastAsia="ru-RU"/>
        </w:rPr>
        <w:t>Overall, the results suggest that the Ansar cross is the most promising for industrial production due to its combination of high productivity, reproductive performance, and economic efficiency</w:t>
      </w:r>
      <w:r w:rsidR="00397A3C" w:rsidRPr="009E4A4B">
        <w:rPr>
          <w:color w:val="auto"/>
          <w:szCs w:val="24"/>
        </w:rPr>
        <w:t>.</w:t>
      </w:r>
    </w:p>
    <w:p w14:paraId="1EB34533" w14:textId="77777777" w:rsidR="00397A3C" w:rsidRPr="00F2178A" w:rsidRDefault="00397A3C" w:rsidP="009E4A4B">
      <w:pPr>
        <w:pStyle w:val="MDPI31text"/>
        <w:tabs>
          <w:tab w:val="num" w:pos="993"/>
        </w:tabs>
        <w:spacing w:line="360" w:lineRule="auto"/>
        <w:ind w:left="0" w:firstLine="567"/>
        <w:rPr>
          <w:rFonts w:ascii="Times New Roman" w:hAnsi="Times New Roman"/>
          <w:color w:val="FF0000"/>
          <w:sz w:val="24"/>
          <w:szCs w:val="24"/>
        </w:rPr>
      </w:pPr>
    </w:p>
    <w:p w14:paraId="5E7269AD" w14:textId="3881137C" w:rsidR="00397A3C" w:rsidRPr="00260B56" w:rsidRDefault="00397A3C" w:rsidP="007940D2">
      <w:pPr>
        <w:pStyle w:val="MDPI31text"/>
        <w:spacing w:line="360" w:lineRule="auto"/>
        <w:ind w:left="0" w:firstLine="0"/>
        <w:rPr>
          <w:rFonts w:ascii="Times New Roman" w:hAnsi="Times New Roman"/>
          <w:color w:val="auto"/>
          <w:sz w:val="24"/>
          <w:szCs w:val="24"/>
        </w:rPr>
      </w:pPr>
      <w:r w:rsidRPr="00260B56">
        <w:rPr>
          <w:rFonts w:ascii="Times New Roman" w:hAnsi="Times New Roman"/>
          <w:b/>
          <w:bCs/>
          <w:color w:val="auto"/>
          <w:sz w:val="24"/>
          <w:szCs w:val="24"/>
        </w:rPr>
        <w:t>F</w:t>
      </w:r>
      <w:r w:rsidR="00F4777F" w:rsidRPr="00260B56">
        <w:rPr>
          <w:rFonts w:ascii="Times New Roman" w:hAnsi="Times New Roman"/>
          <w:b/>
          <w:bCs/>
          <w:color w:val="auto"/>
          <w:sz w:val="24"/>
          <w:szCs w:val="24"/>
        </w:rPr>
        <w:t>unding</w:t>
      </w:r>
      <w:r w:rsidRPr="00260B56">
        <w:rPr>
          <w:rFonts w:ascii="Times New Roman" w:hAnsi="Times New Roman"/>
          <w:b/>
          <w:bCs/>
          <w:color w:val="auto"/>
          <w:sz w:val="24"/>
          <w:szCs w:val="24"/>
        </w:rPr>
        <w:t>:</w:t>
      </w:r>
      <w:r w:rsidRPr="00260B56">
        <w:rPr>
          <w:rFonts w:ascii="Times New Roman" w:hAnsi="Times New Roman"/>
          <w:color w:val="auto"/>
          <w:sz w:val="24"/>
          <w:szCs w:val="24"/>
        </w:rPr>
        <w:t xml:space="preserve"> </w:t>
      </w:r>
      <w:r w:rsidR="00260B56" w:rsidRPr="00260B56">
        <w:rPr>
          <w:rFonts w:ascii="Times New Roman" w:hAnsi="Times New Roman"/>
          <w:color w:val="auto"/>
          <w:sz w:val="24"/>
          <w:szCs w:val="24"/>
        </w:rPr>
        <w:t xml:space="preserve">This research was funded by the Ministry of Agriculture of the Republic of Kazakhstan under the Program-Targeted Funding (PTF) BR22887152: “Development of </w:t>
      </w:r>
      <w:r w:rsidR="00260B56" w:rsidRPr="00260B56">
        <w:rPr>
          <w:rFonts w:ascii="Times New Roman" w:hAnsi="Times New Roman"/>
          <w:color w:val="auto"/>
          <w:sz w:val="24"/>
          <w:szCs w:val="24"/>
        </w:rPr>
        <w:lastRenderedPageBreak/>
        <w:t>effective methods for breeding waterfowl using selective-technological methods and information technologies” for 2024-2026.</w:t>
      </w:r>
    </w:p>
    <w:p w14:paraId="664CFBDF" w14:textId="77777777" w:rsidR="00397A3C" w:rsidRPr="00F2178A" w:rsidRDefault="00397A3C" w:rsidP="00320A9D">
      <w:pPr>
        <w:pStyle w:val="MDPI31text"/>
        <w:spacing w:line="360" w:lineRule="auto"/>
        <w:ind w:left="0" w:firstLine="0"/>
        <w:rPr>
          <w:rFonts w:ascii="Times New Roman" w:hAnsi="Times New Roman"/>
          <w:color w:val="FF0000"/>
          <w:sz w:val="24"/>
          <w:szCs w:val="24"/>
        </w:rPr>
      </w:pPr>
    </w:p>
    <w:p w14:paraId="34F2A868" w14:textId="27BFCD34" w:rsidR="00F4777F" w:rsidRPr="00260B56" w:rsidRDefault="00F4777F" w:rsidP="00374E79">
      <w:pPr>
        <w:spacing w:line="360" w:lineRule="auto"/>
        <w:rPr>
          <w:color w:val="auto"/>
        </w:rPr>
      </w:pPr>
      <w:r w:rsidRPr="00260B56">
        <w:rPr>
          <w:b/>
          <w:color w:val="auto"/>
        </w:rPr>
        <w:t xml:space="preserve">Conflict of Interest: </w:t>
      </w:r>
      <w:r w:rsidR="00260B56" w:rsidRPr="00260B56">
        <w:rPr>
          <w:color w:val="auto"/>
        </w:rPr>
        <w:t>The authors declare no conflict of interest</w:t>
      </w:r>
      <w:r w:rsidRPr="00260B56">
        <w:rPr>
          <w:color w:val="auto"/>
        </w:rPr>
        <w:t>.</w:t>
      </w:r>
    </w:p>
    <w:p w14:paraId="23D6B474" w14:textId="77777777" w:rsidR="00F4777F" w:rsidRPr="00F2178A" w:rsidRDefault="00F4777F" w:rsidP="00374E79">
      <w:pPr>
        <w:spacing w:line="360" w:lineRule="auto"/>
        <w:rPr>
          <w:color w:val="FF0000"/>
        </w:rPr>
      </w:pPr>
    </w:p>
    <w:p w14:paraId="25A24650" w14:textId="664CCB71" w:rsidR="00F4777F" w:rsidRPr="00260B56" w:rsidRDefault="00F4777F" w:rsidP="00374E79">
      <w:pPr>
        <w:spacing w:line="360" w:lineRule="auto"/>
        <w:rPr>
          <w:color w:val="auto"/>
        </w:rPr>
      </w:pPr>
      <w:r w:rsidRPr="00260B56">
        <w:rPr>
          <w:b/>
          <w:color w:val="auto"/>
        </w:rPr>
        <w:t xml:space="preserve">Data Availability: </w:t>
      </w:r>
      <w:r w:rsidR="00260B56" w:rsidRPr="00260B56">
        <w:rPr>
          <w:color w:val="auto"/>
        </w:rPr>
        <w:t>The datasets generated and analyzed during the present study are stored by the author and are available for review upon a reasoned request, subject to compliance with the conditions of scientific use</w:t>
      </w:r>
      <w:r w:rsidRPr="00260B56">
        <w:rPr>
          <w:color w:val="auto"/>
        </w:rPr>
        <w:t>.</w:t>
      </w:r>
    </w:p>
    <w:p w14:paraId="0C1B93BE" w14:textId="77777777" w:rsidR="00F4777F" w:rsidRPr="00F2178A" w:rsidRDefault="00F4777F" w:rsidP="00374E79">
      <w:pPr>
        <w:spacing w:line="360" w:lineRule="auto"/>
        <w:rPr>
          <w:color w:val="FF0000"/>
        </w:rPr>
      </w:pPr>
    </w:p>
    <w:p w14:paraId="4D535D9F" w14:textId="75849C78" w:rsidR="00374E79" w:rsidRPr="0006147B" w:rsidRDefault="00374E79" w:rsidP="00374E79">
      <w:pPr>
        <w:pStyle w:val="style7"/>
        <w:spacing w:before="0" w:beforeAutospacing="0" w:after="0" w:afterAutospacing="0" w:line="360" w:lineRule="auto"/>
        <w:jc w:val="both"/>
        <w:rPr>
          <w:lang w:val="en-US"/>
        </w:rPr>
      </w:pPr>
      <w:r w:rsidRPr="0006147B">
        <w:rPr>
          <w:b/>
          <w:bCs/>
          <w:lang w:val="en-US"/>
        </w:rPr>
        <w:t xml:space="preserve">Ethics Statement: </w:t>
      </w:r>
      <w:r w:rsidR="0006147B" w:rsidRPr="0006147B">
        <w:rPr>
          <w:lang w:val="en-US" w:bidi="en-US"/>
        </w:rPr>
        <w:t xml:space="preserve">The animal study protocol was approved by the Local Ethics Committee on Bioethics of the Non-Commercial Joint-Stock Company </w:t>
      </w:r>
      <w:proofErr w:type="spellStart"/>
      <w:r w:rsidR="0006147B" w:rsidRPr="0006147B">
        <w:rPr>
          <w:lang w:val="en-US" w:bidi="en-US"/>
        </w:rPr>
        <w:t>Zhangir</w:t>
      </w:r>
      <w:proofErr w:type="spellEnd"/>
      <w:r w:rsidR="0006147B" w:rsidRPr="0006147B">
        <w:rPr>
          <w:lang w:val="en-US" w:bidi="en-US"/>
        </w:rPr>
        <w:t xml:space="preserve"> Khan West Kazakhstan Agrarian-Technical University (</w:t>
      </w:r>
      <w:proofErr w:type="spellStart"/>
      <w:r w:rsidR="0006147B" w:rsidRPr="0006147B">
        <w:rPr>
          <w:lang w:val="en-US" w:bidi="en-US"/>
        </w:rPr>
        <w:t>Ural’sk</w:t>
      </w:r>
      <w:proofErr w:type="spellEnd"/>
      <w:r w:rsidR="0006147B" w:rsidRPr="0006147B">
        <w:rPr>
          <w:lang w:val="en-US" w:bidi="en-US"/>
        </w:rPr>
        <w:t>, Kazakhstan) on 01 November 2023. All experimental procedures were conducted in accordance with the European Convention for the Protection of Vertebrate Animals used for Experimental and Other Scientific Purposes and complied with accepted bioethical standards</w:t>
      </w:r>
      <w:r w:rsidRPr="0006147B">
        <w:rPr>
          <w:lang w:val="en-US"/>
        </w:rPr>
        <w:t>.</w:t>
      </w:r>
    </w:p>
    <w:p w14:paraId="26412726" w14:textId="77777777" w:rsidR="00374E79" w:rsidRPr="00CB4327" w:rsidRDefault="00374E79" w:rsidP="00374E79">
      <w:pPr>
        <w:spacing w:line="360" w:lineRule="auto"/>
        <w:rPr>
          <w:color w:val="auto"/>
        </w:rPr>
      </w:pPr>
    </w:p>
    <w:p w14:paraId="45F3E272" w14:textId="0C23A6CF" w:rsidR="00397A3C" w:rsidRPr="00CB4327" w:rsidRDefault="00397A3C" w:rsidP="00374E79">
      <w:pPr>
        <w:spacing w:line="360" w:lineRule="auto"/>
        <w:rPr>
          <w:color w:val="auto"/>
        </w:rPr>
      </w:pPr>
      <w:r w:rsidRPr="00CB4327">
        <w:rPr>
          <w:b/>
          <w:color w:val="auto"/>
        </w:rPr>
        <w:t>G</w:t>
      </w:r>
      <w:r w:rsidR="00374E79" w:rsidRPr="00CB4327">
        <w:rPr>
          <w:b/>
          <w:color w:val="auto"/>
        </w:rPr>
        <w:t>enerative</w:t>
      </w:r>
      <w:r w:rsidRPr="00CB4327">
        <w:rPr>
          <w:b/>
          <w:color w:val="auto"/>
        </w:rPr>
        <w:t xml:space="preserve"> AI S</w:t>
      </w:r>
      <w:r w:rsidR="00374E79" w:rsidRPr="00CB4327">
        <w:rPr>
          <w:b/>
          <w:color w:val="auto"/>
        </w:rPr>
        <w:t xml:space="preserve">tatement: </w:t>
      </w:r>
      <w:r w:rsidR="008627A2" w:rsidRPr="00CB4327">
        <w:rPr>
          <w:color w:val="auto"/>
        </w:rPr>
        <w:t>The authors declare that no Gen AI/DeepSeek was used in the writing/creation of this manuscript</w:t>
      </w:r>
      <w:r w:rsidRPr="00CB4327">
        <w:rPr>
          <w:color w:val="auto"/>
        </w:rPr>
        <w:t>.</w:t>
      </w:r>
    </w:p>
    <w:p w14:paraId="384301D6" w14:textId="77777777" w:rsidR="00397A3C" w:rsidRPr="00F2178A" w:rsidRDefault="00397A3C" w:rsidP="00374E79">
      <w:pPr>
        <w:spacing w:line="360" w:lineRule="auto"/>
        <w:rPr>
          <w:color w:val="FF0000"/>
        </w:rPr>
      </w:pPr>
    </w:p>
    <w:p w14:paraId="068385EF" w14:textId="13AAB884" w:rsidR="00397A3C" w:rsidRPr="00CB4327" w:rsidRDefault="00397A3C" w:rsidP="00397A3C">
      <w:pPr>
        <w:pStyle w:val="MDPI21heading1"/>
        <w:spacing w:before="0" w:after="120" w:line="360" w:lineRule="auto"/>
        <w:ind w:left="0"/>
        <w:rPr>
          <w:rFonts w:ascii="Times New Roman" w:hAnsi="Times New Roman"/>
          <w:color w:val="FF0000"/>
          <w:sz w:val="24"/>
          <w:szCs w:val="24"/>
        </w:rPr>
      </w:pPr>
      <w:r w:rsidRPr="009E4A4B">
        <w:rPr>
          <w:rFonts w:ascii="Times New Roman" w:hAnsi="Times New Roman"/>
          <w:color w:val="auto"/>
          <w:sz w:val="24"/>
          <w:szCs w:val="24"/>
          <w:lang w:val="pt-BR"/>
        </w:rPr>
        <w:t>REFERENCES</w:t>
      </w:r>
    </w:p>
    <w:p w14:paraId="6A74AF52"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Abrikosova, V. I. Makarova, V. N., &amp; Ushakova, N. D. (2001). Expression of combining ability in chicken line “K-42”. Bulletin of Agricultural Science of Kazakhstan, 12, 64.</w:t>
      </w:r>
    </w:p>
    <w:p w14:paraId="67E9810A"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 xml:space="preserve">Burdashkina, V. (2005). Selection of duck crosses: advantages and disadvantages. </w:t>
      </w:r>
      <w:r w:rsidRPr="00442DB3">
        <w:rPr>
          <w:iCs/>
          <w:szCs w:val="24"/>
        </w:rPr>
        <w:t>Animal Husbandry of Russia</w:t>
      </w:r>
      <w:r w:rsidRPr="00442DB3">
        <w:rPr>
          <w:szCs w:val="24"/>
        </w:rPr>
        <w:t>, 11, 10-11.</w:t>
      </w:r>
    </w:p>
    <w:p w14:paraId="394F850F" w14:textId="77777777" w:rsidR="00442DB3" w:rsidRPr="00442DB3" w:rsidRDefault="00442DB3" w:rsidP="00442DB3">
      <w:pPr>
        <w:shd w:val="clear" w:color="auto" w:fill="FFFFFF"/>
        <w:spacing w:line="360" w:lineRule="auto"/>
        <w:ind w:left="567" w:hanging="567"/>
        <w:rPr>
          <w:szCs w:val="24"/>
        </w:rPr>
      </w:pPr>
      <w:r w:rsidRPr="00442DB3">
        <w:rPr>
          <w:szCs w:val="24"/>
        </w:rPr>
        <w:t xml:space="preserve">Bureau of National Statistics of the Agency for Strategic Planning and Reforms of the Republic of Kazakhstan. (n.d.). </w:t>
      </w:r>
      <w:hyperlink r:id="rId16" w:history="1">
        <w:r w:rsidRPr="00442DB3">
          <w:rPr>
            <w:rStyle w:val="af1"/>
            <w:color w:val="auto"/>
            <w:szCs w:val="24"/>
          </w:rPr>
          <w:t>https://stat.gov.kz/</w:t>
        </w:r>
      </w:hyperlink>
    </w:p>
    <w:p w14:paraId="640D1454" w14:textId="77777777" w:rsidR="00442DB3" w:rsidRPr="00442DB3" w:rsidRDefault="00442DB3" w:rsidP="00442DB3">
      <w:pPr>
        <w:shd w:val="clear" w:color="auto" w:fill="FFFFFF"/>
        <w:spacing w:line="360" w:lineRule="auto"/>
        <w:ind w:left="567" w:hanging="567"/>
        <w:rPr>
          <w:szCs w:val="24"/>
        </w:rPr>
      </w:pPr>
      <w:r w:rsidRPr="00442DB3">
        <w:rPr>
          <w:szCs w:val="24"/>
        </w:rPr>
        <w:t>Dong, Y., Karcher, D. M., &amp; Erasmus, M. A. (2021). Self- and conspecific-directed peck-ing behavior of commercial Pekin ducks. Applied Animal Behaviour Science, 235, 105223.</w:t>
      </w:r>
      <w:r w:rsidRPr="00442DB3">
        <w:rPr>
          <w:szCs w:val="24"/>
          <w:lang w:val="kk-KZ"/>
        </w:rPr>
        <w:t xml:space="preserve"> </w:t>
      </w:r>
      <w:hyperlink r:id="rId17" w:history="1">
        <w:r w:rsidRPr="00442DB3">
          <w:rPr>
            <w:rStyle w:val="af1"/>
            <w:color w:val="auto"/>
            <w:szCs w:val="24"/>
            <w:lang w:val="kk-KZ"/>
          </w:rPr>
          <w:t>https://doi.org/10.1016/j.applanim.2021.105223</w:t>
        </w:r>
      </w:hyperlink>
      <w:r w:rsidRPr="00442DB3">
        <w:rPr>
          <w:szCs w:val="24"/>
          <w:lang w:val="kk-KZ"/>
        </w:rPr>
        <w:t xml:space="preserve"> </w:t>
      </w:r>
    </w:p>
    <w:p w14:paraId="4634EA1A" w14:textId="1745854F" w:rsidR="00442DB3" w:rsidRPr="00442DB3" w:rsidRDefault="00442DB3" w:rsidP="00442DB3">
      <w:pPr>
        <w:shd w:val="clear" w:color="auto" w:fill="FFFFFF"/>
        <w:tabs>
          <w:tab w:val="left" w:pos="1134"/>
        </w:tabs>
        <w:spacing w:line="360" w:lineRule="auto"/>
        <w:ind w:left="567" w:hanging="567"/>
        <w:rPr>
          <w:szCs w:val="24"/>
        </w:rPr>
      </w:pPr>
      <w:r w:rsidRPr="00442DB3">
        <w:rPr>
          <w:szCs w:val="24"/>
        </w:rPr>
        <w:t>Egorova, A.</w:t>
      </w:r>
      <w:r w:rsidR="003430EF" w:rsidRPr="003430EF">
        <w:rPr>
          <w:szCs w:val="24"/>
        </w:rPr>
        <w:t xml:space="preserve"> </w:t>
      </w:r>
      <w:r w:rsidRPr="00442DB3">
        <w:rPr>
          <w:szCs w:val="24"/>
        </w:rPr>
        <w:t>V., &amp; Savin, A. A. (2003). Improvement of experimental lines of meat chickens using new genetic material. Proceedings of VNITIP, 79, 71-77.</w:t>
      </w:r>
    </w:p>
    <w:p w14:paraId="2D04F30F"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 xml:space="preserve">Egorova, A. V., Zabelin, V. G., Tsyplakova, I. V., Amelina, O. L., &amp; Burmistrova, E. Yu. (2010). Selection of initial lines of broiler parent stock at the “Krasny Kut” breeding </w:t>
      </w:r>
      <w:r w:rsidRPr="00442DB3">
        <w:rPr>
          <w:szCs w:val="24"/>
        </w:rPr>
        <w:lastRenderedPageBreak/>
        <w:t>farm. In V. I. Fisinin (Ed.), Proceedings of VNITIP (Vol. 85, pp. 9-17). Sergiev Posad: All-Russian Research and Technological Institute of Poultry Farming.</w:t>
      </w:r>
    </w:p>
    <w:p w14:paraId="3AB07095" w14:textId="77777777" w:rsidR="00442DB3" w:rsidRPr="00442DB3" w:rsidRDefault="00442DB3" w:rsidP="00442DB3">
      <w:pPr>
        <w:shd w:val="clear" w:color="auto" w:fill="FFFFFF"/>
        <w:spacing w:line="360" w:lineRule="auto"/>
        <w:ind w:left="567" w:hanging="567"/>
        <w:rPr>
          <w:szCs w:val="24"/>
        </w:rPr>
      </w:pPr>
      <w:r w:rsidRPr="00442DB3">
        <w:rPr>
          <w:szCs w:val="24"/>
        </w:rPr>
        <w:t xml:space="preserve">ELDALA.KZ. (2025, January 21). Kazakhstan increased poultry meat production by 10%. </w:t>
      </w:r>
      <w:hyperlink r:id="rId18" w:history="1">
        <w:r w:rsidRPr="00442DB3">
          <w:rPr>
            <w:rStyle w:val="af1"/>
            <w:color w:val="auto"/>
            <w:szCs w:val="24"/>
          </w:rPr>
          <w:t>https://eldala.kz/novosti/zhivotnovodstvo/21186-kazahstan-uvelichil-proizvodstvo-myasa-pticy-pochti-na-10</w:t>
        </w:r>
      </w:hyperlink>
    </w:p>
    <w:p w14:paraId="2BD0DFFB" w14:textId="77777777" w:rsidR="00442DB3" w:rsidRDefault="00442DB3" w:rsidP="00442DB3">
      <w:pPr>
        <w:shd w:val="clear" w:color="auto" w:fill="FFFFFF"/>
        <w:tabs>
          <w:tab w:val="left" w:pos="1134"/>
        </w:tabs>
        <w:spacing w:line="360" w:lineRule="auto"/>
        <w:ind w:left="567" w:hanging="567"/>
        <w:rPr>
          <w:color w:val="auto"/>
          <w:szCs w:val="24"/>
        </w:rPr>
      </w:pPr>
      <w:r w:rsidRPr="00442DB3">
        <w:rPr>
          <w:color w:val="auto"/>
          <w:szCs w:val="24"/>
        </w:rPr>
        <w:t>Ezhova, O. Y., Egorova, E. K., &amp; Gadiev, R. R. (2020). Results of using ducklings of different genotypes in industrial poultry production. Science and Education, 2-1(59), 46-49.</w:t>
      </w:r>
    </w:p>
    <w:p w14:paraId="30D8635F" w14:textId="072D6D24" w:rsidR="00442DB3" w:rsidRPr="00442DB3" w:rsidRDefault="00442DB3" w:rsidP="00442DB3">
      <w:pPr>
        <w:shd w:val="clear" w:color="auto" w:fill="FFFFFF"/>
        <w:tabs>
          <w:tab w:val="left" w:pos="1134"/>
        </w:tabs>
        <w:spacing w:line="360" w:lineRule="auto"/>
        <w:ind w:left="567" w:hanging="567"/>
        <w:rPr>
          <w:szCs w:val="24"/>
        </w:rPr>
      </w:pPr>
      <w:r w:rsidRPr="00442DB3">
        <w:rPr>
          <w:szCs w:val="24"/>
        </w:rPr>
        <w:t>Goryachko, N. T. (1984). Duck meat production. Minsk: Uradzhai, 64 p.</w:t>
      </w:r>
    </w:p>
    <w:p w14:paraId="575BB77B" w14:textId="77777777" w:rsidR="00442DB3" w:rsidRPr="00442DB3" w:rsidRDefault="00442DB3" w:rsidP="00442DB3">
      <w:pPr>
        <w:shd w:val="clear" w:color="auto" w:fill="FFFFFF"/>
        <w:spacing w:line="360" w:lineRule="auto"/>
        <w:ind w:left="567" w:hanging="567"/>
        <w:rPr>
          <w:szCs w:val="24"/>
        </w:rPr>
      </w:pPr>
      <w:r w:rsidRPr="00442DB3">
        <w:rPr>
          <w:szCs w:val="24"/>
        </w:rPr>
        <w:t>Koshchaev, A. G., Lysenko, Y. A., Nesterenko, A. A., Luneva, A. V., &amp; Gneush, A. N. (2019). Development of feed additives for poultry farming. Research Journal of Pharmaceutical, Biological and Chemical Sciences, 10(1), 1567-1572.</w:t>
      </w:r>
    </w:p>
    <w:p w14:paraId="41C29327"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Moldazhanov, K. A., Egorov, N. P., &amp; Saitbatalov, T. F. (1997). A new experimental duck cross “Arman”. In Current issues of poultry farming in Kazakhstan (pp. 15-16). Almaty: Bastau.</w:t>
      </w:r>
    </w:p>
    <w:p w14:paraId="647B6889" w14:textId="77777777" w:rsidR="00442DB3" w:rsidRPr="00442DB3" w:rsidRDefault="00442DB3" w:rsidP="00442DB3">
      <w:pPr>
        <w:shd w:val="clear" w:color="auto" w:fill="FFFFFF"/>
        <w:spacing w:line="360" w:lineRule="auto"/>
        <w:ind w:left="567" w:hanging="567"/>
        <w:rPr>
          <w:szCs w:val="24"/>
        </w:rPr>
      </w:pPr>
      <w:r w:rsidRPr="00442DB3">
        <w:rPr>
          <w:szCs w:val="24"/>
        </w:rPr>
        <w:t xml:space="preserve">Nametov, A. M., Temirbekova, G. A., Shamshidin, A. S., Sharipov, R. I., Ramazanov, A. U., Saginbayeva, M. B., Bilyalov, S. S., </w:t>
      </w:r>
      <w:r w:rsidRPr="00442DB3">
        <w:rPr>
          <w:szCs w:val="24"/>
          <w:lang w:bidi="en-US"/>
        </w:rPr>
        <w:t>Rombaev, M. R., Sabyrzhanov, A. U., &amp; Makhimova, Zh. N.</w:t>
      </w:r>
      <w:r w:rsidRPr="00442DB3">
        <w:rPr>
          <w:szCs w:val="24"/>
        </w:rPr>
        <w:t xml:space="preserve"> (2023). Patent for breeding achievement: duck cross “Ansar”. Patent SD No. 1089, dated October 20, 2023. National Institute of Intellectual Property, Ministry of Justice of the Republic of Kazakhstan, Astana.</w:t>
      </w:r>
    </w:p>
    <w:p w14:paraId="6BE7758B" w14:textId="2D5C1014" w:rsidR="009E4A4B" w:rsidRPr="00442DB3" w:rsidRDefault="00507462" w:rsidP="00442DB3">
      <w:pPr>
        <w:shd w:val="clear" w:color="auto" w:fill="FFFFFF"/>
        <w:spacing w:line="360" w:lineRule="auto"/>
        <w:ind w:left="567" w:hanging="567"/>
        <w:rPr>
          <w:szCs w:val="24"/>
        </w:rPr>
      </w:pPr>
      <w:r w:rsidRPr="00442DB3">
        <w:rPr>
          <w:szCs w:val="24"/>
          <w:shd w:val="clear" w:color="auto" w:fill="FFFFFF"/>
        </w:rPr>
        <w:t xml:space="preserve">OECD/FAO. (2025). </w:t>
      </w:r>
      <w:r w:rsidR="009E4A4B" w:rsidRPr="00442DB3">
        <w:rPr>
          <w:szCs w:val="24"/>
        </w:rPr>
        <w:t xml:space="preserve">OECD–FAO Agricultural Outlook 2025–2034. </w:t>
      </w:r>
      <w:r w:rsidRPr="00442DB3">
        <w:rPr>
          <w:szCs w:val="24"/>
        </w:rPr>
        <w:t xml:space="preserve">Paris: </w:t>
      </w:r>
      <w:r w:rsidRPr="00442DB3">
        <w:rPr>
          <w:szCs w:val="24"/>
          <w:shd w:val="clear" w:color="auto" w:fill="FFFFFF"/>
        </w:rPr>
        <w:t>OECD Publishing; Rome: FAO.</w:t>
      </w:r>
      <w:r w:rsidR="009E4A4B" w:rsidRPr="00442DB3">
        <w:rPr>
          <w:szCs w:val="24"/>
        </w:rPr>
        <w:t xml:space="preserve"> </w:t>
      </w:r>
      <w:hyperlink r:id="rId19" w:history="1">
        <w:r w:rsidR="009E4A4B" w:rsidRPr="00442DB3">
          <w:rPr>
            <w:rStyle w:val="af1"/>
            <w:color w:val="auto"/>
            <w:szCs w:val="24"/>
          </w:rPr>
          <w:t>https://www.oecd.org/en/publications/oecd-fao-agricultural-outlook-2025-2034_601276cd-en/full-report/agricultural-and-food-markets-trends-and-prospects_d3812d71.html</w:t>
        </w:r>
      </w:hyperlink>
    </w:p>
    <w:p w14:paraId="7AD8246C"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 xml:space="preserve">Petrukovich, T. V., Linnik, L. M., &amp; Kosyanenko, S. V. (2008). Compatibility of domestic and foreign lines of Pekin ducks. </w:t>
      </w:r>
      <w:r w:rsidRPr="00442DB3">
        <w:rPr>
          <w:iCs/>
          <w:szCs w:val="24"/>
        </w:rPr>
        <w:t>Proceedings of the Vitebsk State Academy of Veterinary Medicine,</w:t>
      </w:r>
      <w:r w:rsidRPr="00442DB3">
        <w:rPr>
          <w:szCs w:val="24"/>
        </w:rPr>
        <w:t xml:space="preserve"> 4, 52-56.</w:t>
      </w:r>
    </w:p>
    <w:p w14:paraId="1134D6D5"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 xml:space="preserve">Poluda, V. S. (1998). Efficiency of duck selection based on breeding value indices. </w:t>
      </w:r>
      <w:r w:rsidRPr="00442DB3">
        <w:rPr>
          <w:iCs/>
          <w:szCs w:val="24"/>
        </w:rPr>
        <w:t>Proceedings of the Vitebsk State Academy of Veterinary Medicine</w:t>
      </w:r>
      <w:r w:rsidRPr="00442DB3">
        <w:rPr>
          <w:szCs w:val="24"/>
        </w:rPr>
        <w:t>, 3, 28-34.</w:t>
      </w:r>
    </w:p>
    <w:p w14:paraId="5D1CC20A"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Saitbatalov, T. F. (1998). Selection and genetic methods for improving breeding and productive traits of ducks: Doctoral dissertation abstract. Orenburg.</w:t>
      </w:r>
    </w:p>
    <w:p w14:paraId="64850FC4" w14:textId="715DDBEF" w:rsidR="009E4A4B" w:rsidRPr="00442DB3" w:rsidRDefault="009E4A4B" w:rsidP="00442DB3">
      <w:pPr>
        <w:shd w:val="clear" w:color="auto" w:fill="FFFFFF"/>
        <w:spacing w:line="360" w:lineRule="auto"/>
        <w:ind w:left="567" w:hanging="567"/>
        <w:rPr>
          <w:szCs w:val="24"/>
        </w:rPr>
      </w:pPr>
      <w:r w:rsidRPr="00442DB3">
        <w:rPr>
          <w:szCs w:val="24"/>
        </w:rPr>
        <w:t>Satyukova, L.</w:t>
      </w:r>
      <w:r w:rsidR="002B1F18" w:rsidRPr="00442DB3">
        <w:rPr>
          <w:szCs w:val="24"/>
        </w:rPr>
        <w:t xml:space="preserve"> </w:t>
      </w:r>
      <w:r w:rsidRPr="00442DB3">
        <w:rPr>
          <w:szCs w:val="24"/>
        </w:rPr>
        <w:t>P., Shopinskaya, M.</w:t>
      </w:r>
      <w:r w:rsidR="002B1F18" w:rsidRPr="00442DB3">
        <w:rPr>
          <w:szCs w:val="24"/>
        </w:rPr>
        <w:t xml:space="preserve"> </w:t>
      </w:r>
      <w:r w:rsidRPr="00442DB3">
        <w:rPr>
          <w:szCs w:val="24"/>
        </w:rPr>
        <w:t>I., Kulach, P.</w:t>
      </w:r>
      <w:r w:rsidR="002B1F18" w:rsidRPr="00442DB3">
        <w:rPr>
          <w:szCs w:val="24"/>
        </w:rPr>
        <w:t xml:space="preserve"> </w:t>
      </w:r>
      <w:r w:rsidRPr="00442DB3">
        <w:rPr>
          <w:szCs w:val="24"/>
        </w:rPr>
        <w:t xml:space="preserve">V., </w:t>
      </w:r>
      <w:r w:rsidR="002B1F18" w:rsidRPr="00442DB3">
        <w:rPr>
          <w:szCs w:val="24"/>
        </w:rPr>
        <w:t xml:space="preserve">&amp; </w:t>
      </w:r>
      <w:r w:rsidRPr="00442DB3">
        <w:rPr>
          <w:szCs w:val="24"/>
        </w:rPr>
        <w:t>Vishnyakov, A.</w:t>
      </w:r>
      <w:r w:rsidR="002B1F18" w:rsidRPr="00442DB3">
        <w:rPr>
          <w:szCs w:val="24"/>
        </w:rPr>
        <w:t xml:space="preserve"> </w:t>
      </w:r>
      <w:r w:rsidRPr="00442DB3">
        <w:rPr>
          <w:szCs w:val="24"/>
        </w:rPr>
        <w:t xml:space="preserve">I. </w:t>
      </w:r>
      <w:r w:rsidR="002B1F18" w:rsidRPr="00442DB3">
        <w:rPr>
          <w:szCs w:val="24"/>
        </w:rPr>
        <w:t>(2019). Veterinary and sanitary evaluation, and increasing duck meat production at poultry enterprises</w:t>
      </w:r>
      <w:r w:rsidRPr="00442DB3">
        <w:rPr>
          <w:szCs w:val="24"/>
        </w:rPr>
        <w:t xml:space="preserve">. </w:t>
      </w:r>
      <w:r w:rsidRPr="00442DB3">
        <w:rPr>
          <w:iCs/>
          <w:szCs w:val="24"/>
        </w:rPr>
        <w:t>Russian Journal of Problems of Veterinary Sanitation, Hygiene and Ecology</w:t>
      </w:r>
      <w:r w:rsidR="002B1F18" w:rsidRPr="00442DB3">
        <w:rPr>
          <w:iCs/>
          <w:szCs w:val="24"/>
        </w:rPr>
        <w:t>,</w:t>
      </w:r>
      <w:r w:rsidRPr="00442DB3">
        <w:rPr>
          <w:szCs w:val="24"/>
        </w:rPr>
        <w:t xml:space="preserve"> 1(29)</w:t>
      </w:r>
      <w:r w:rsidR="002B1F18" w:rsidRPr="00442DB3">
        <w:rPr>
          <w:szCs w:val="24"/>
        </w:rPr>
        <w:t>,</w:t>
      </w:r>
      <w:r w:rsidRPr="00442DB3">
        <w:rPr>
          <w:szCs w:val="24"/>
        </w:rPr>
        <w:t xml:space="preserve"> 13</w:t>
      </w:r>
      <w:r w:rsidR="002B1F18" w:rsidRPr="00442DB3">
        <w:rPr>
          <w:szCs w:val="24"/>
        </w:rPr>
        <w:t>-</w:t>
      </w:r>
      <w:r w:rsidRPr="00442DB3">
        <w:rPr>
          <w:szCs w:val="24"/>
        </w:rPr>
        <w:t>19.</w:t>
      </w:r>
    </w:p>
    <w:p w14:paraId="2A46DEBC" w14:textId="4AEB1358" w:rsidR="009E4A4B" w:rsidRPr="00442DB3" w:rsidRDefault="009E4A4B" w:rsidP="00442DB3">
      <w:pPr>
        <w:shd w:val="clear" w:color="auto" w:fill="FFFFFF"/>
        <w:spacing w:line="360" w:lineRule="auto"/>
        <w:ind w:left="567" w:hanging="567"/>
        <w:rPr>
          <w:szCs w:val="24"/>
        </w:rPr>
      </w:pPr>
      <w:r w:rsidRPr="00442DB3">
        <w:rPr>
          <w:szCs w:val="24"/>
        </w:rPr>
        <w:lastRenderedPageBreak/>
        <w:t>Sharipov, R.</w:t>
      </w:r>
      <w:r w:rsidR="00850CA0" w:rsidRPr="00442DB3">
        <w:rPr>
          <w:szCs w:val="24"/>
        </w:rPr>
        <w:t xml:space="preserve"> </w:t>
      </w:r>
      <w:r w:rsidRPr="00442DB3">
        <w:rPr>
          <w:szCs w:val="24"/>
        </w:rPr>
        <w:t>I.,</w:t>
      </w:r>
      <w:r w:rsidR="00850CA0" w:rsidRPr="00442DB3">
        <w:rPr>
          <w:szCs w:val="24"/>
        </w:rPr>
        <w:t xml:space="preserve"> &amp;</w:t>
      </w:r>
      <w:r w:rsidRPr="00442DB3">
        <w:rPr>
          <w:szCs w:val="24"/>
        </w:rPr>
        <w:t xml:space="preserve"> Kushchegulova, B.</w:t>
      </w:r>
      <w:r w:rsidR="00850CA0" w:rsidRPr="00442DB3">
        <w:rPr>
          <w:szCs w:val="24"/>
        </w:rPr>
        <w:t xml:space="preserve"> </w:t>
      </w:r>
      <w:r w:rsidRPr="00442DB3">
        <w:rPr>
          <w:szCs w:val="24"/>
        </w:rPr>
        <w:t>E.</w:t>
      </w:r>
      <w:r w:rsidR="00850CA0" w:rsidRPr="00442DB3">
        <w:rPr>
          <w:szCs w:val="24"/>
        </w:rPr>
        <w:t xml:space="preserve"> (2023).</w:t>
      </w:r>
      <w:r w:rsidRPr="00442DB3">
        <w:rPr>
          <w:szCs w:val="24"/>
        </w:rPr>
        <w:t xml:space="preserve"> </w:t>
      </w:r>
      <w:r w:rsidR="00850CA0" w:rsidRPr="00442DB3">
        <w:rPr>
          <w:szCs w:val="24"/>
        </w:rPr>
        <w:t>Analysis of the state and problems of the poultry industry of the Republic of Kazakhstan</w:t>
      </w:r>
      <w:r w:rsidRPr="00442DB3">
        <w:rPr>
          <w:szCs w:val="24"/>
        </w:rPr>
        <w:t xml:space="preserve">. </w:t>
      </w:r>
      <w:r w:rsidR="00850CA0" w:rsidRPr="00442DB3">
        <w:rPr>
          <w:szCs w:val="24"/>
        </w:rPr>
        <w:t>Poultry &amp; Chicken Products</w:t>
      </w:r>
      <w:r w:rsidR="00850CA0" w:rsidRPr="00CB4327">
        <w:rPr>
          <w:szCs w:val="24"/>
        </w:rPr>
        <w:t>,</w:t>
      </w:r>
      <w:r w:rsidRPr="00442DB3">
        <w:rPr>
          <w:szCs w:val="24"/>
        </w:rPr>
        <w:t xml:space="preserve"> </w:t>
      </w:r>
      <w:r w:rsidR="00850CA0" w:rsidRPr="00442DB3">
        <w:rPr>
          <w:szCs w:val="24"/>
        </w:rPr>
        <w:t>3,</w:t>
      </w:r>
      <w:r w:rsidRPr="00442DB3">
        <w:rPr>
          <w:szCs w:val="24"/>
        </w:rPr>
        <w:t xml:space="preserve"> </w:t>
      </w:r>
      <w:r w:rsidR="00850CA0" w:rsidRPr="00442DB3">
        <w:rPr>
          <w:szCs w:val="24"/>
        </w:rPr>
        <w:t>5-11</w:t>
      </w:r>
      <w:r w:rsidRPr="00442DB3">
        <w:rPr>
          <w:szCs w:val="24"/>
        </w:rPr>
        <w:t xml:space="preserve">. </w:t>
      </w:r>
    </w:p>
    <w:p w14:paraId="6BCDDB3B" w14:textId="77777777" w:rsidR="00442DB3" w:rsidRPr="00442DB3" w:rsidRDefault="00442DB3" w:rsidP="00442DB3">
      <w:pPr>
        <w:shd w:val="clear" w:color="auto" w:fill="FFFFFF"/>
        <w:tabs>
          <w:tab w:val="left" w:pos="1134"/>
        </w:tabs>
        <w:spacing w:line="360" w:lineRule="auto"/>
        <w:ind w:left="567" w:hanging="567"/>
        <w:rPr>
          <w:szCs w:val="24"/>
        </w:rPr>
      </w:pPr>
      <w:r w:rsidRPr="00442DB3">
        <w:rPr>
          <w:szCs w:val="24"/>
        </w:rPr>
        <w:t xml:space="preserve">Veremeenko, R. (1991). Breeding work with ducks. </w:t>
      </w:r>
      <w:r w:rsidRPr="00442DB3">
        <w:rPr>
          <w:iCs/>
          <w:szCs w:val="24"/>
        </w:rPr>
        <w:t>Poultry Farming,</w:t>
      </w:r>
      <w:r w:rsidRPr="00442DB3">
        <w:rPr>
          <w:szCs w:val="24"/>
        </w:rPr>
        <w:t xml:space="preserve"> 12, 28-31.</w:t>
      </w:r>
    </w:p>
    <w:p w14:paraId="0F46DBA9" w14:textId="77777777" w:rsidR="00442DB3" w:rsidRPr="00442DB3" w:rsidRDefault="00442DB3" w:rsidP="00442DB3">
      <w:pPr>
        <w:shd w:val="clear" w:color="auto" w:fill="FFFFFF"/>
        <w:tabs>
          <w:tab w:val="num" w:pos="851"/>
          <w:tab w:val="left" w:pos="1134"/>
        </w:tabs>
        <w:spacing w:line="360" w:lineRule="auto"/>
        <w:ind w:left="567" w:hanging="567"/>
        <w:rPr>
          <w:szCs w:val="24"/>
        </w:rPr>
      </w:pPr>
      <w:r w:rsidRPr="00442DB3">
        <w:rPr>
          <w:szCs w:val="24"/>
        </w:rPr>
        <w:t xml:space="preserve">Zhang, F., Zhu, F., Yang, F.-X., Hao, J.-P., &amp; Hou, Z.-C. (2022). Genomic selection for meat quality traits in Pekin duck. Animal Genetics, 53(1), 94-100. </w:t>
      </w:r>
      <w:hyperlink r:id="rId20" w:history="1">
        <w:r w:rsidRPr="00442DB3">
          <w:rPr>
            <w:rStyle w:val="af1"/>
            <w:color w:val="auto"/>
            <w:szCs w:val="24"/>
          </w:rPr>
          <w:t>https://doi.org/10.1111/age.13157</w:t>
        </w:r>
      </w:hyperlink>
      <w:r w:rsidRPr="00442DB3">
        <w:rPr>
          <w:szCs w:val="24"/>
        </w:rPr>
        <w:t xml:space="preserve"> </w:t>
      </w:r>
    </w:p>
    <w:p w14:paraId="079E2850" w14:textId="63F19FE6" w:rsidR="00374E79" w:rsidRPr="00442DB3" w:rsidRDefault="009E4A4B" w:rsidP="00442DB3">
      <w:pPr>
        <w:shd w:val="clear" w:color="auto" w:fill="FFFFFF"/>
        <w:tabs>
          <w:tab w:val="num" w:pos="360"/>
        </w:tabs>
        <w:spacing w:line="360" w:lineRule="auto"/>
        <w:ind w:left="567" w:hanging="567"/>
        <w:rPr>
          <w:szCs w:val="24"/>
        </w:rPr>
      </w:pPr>
      <w:r w:rsidRPr="00442DB3">
        <w:rPr>
          <w:szCs w:val="24"/>
        </w:rPr>
        <w:t>Zhang, Y.</w:t>
      </w:r>
      <w:r w:rsidR="00FC6B31" w:rsidRPr="00442DB3">
        <w:rPr>
          <w:szCs w:val="24"/>
        </w:rPr>
        <w:t xml:space="preserve"> </w:t>
      </w:r>
      <w:r w:rsidRPr="00442DB3">
        <w:rPr>
          <w:szCs w:val="24"/>
        </w:rPr>
        <w:t>R., Zhang, L.</w:t>
      </w:r>
      <w:r w:rsidR="00FC6B31" w:rsidRPr="00442DB3">
        <w:rPr>
          <w:szCs w:val="24"/>
        </w:rPr>
        <w:t xml:space="preserve"> </w:t>
      </w:r>
      <w:r w:rsidRPr="00442DB3">
        <w:rPr>
          <w:szCs w:val="24"/>
        </w:rPr>
        <w:t>S., Wang, Z., Liu, Y., Li, F.</w:t>
      </w:r>
      <w:r w:rsidR="00FC6B31" w:rsidRPr="00442DB3">
        <w:rPr>
          <w:szCs w:val="24"/>
        </w:rPr>
        <w:t xml:space="preserve"> </w:t>
      </w:r>
      <w:r w:rsidRPr="00442DB3">
        <w:rPr>
          <w:szCs w:val="24"/>
        </w:rPr>
        <w:t>H., Yuan, J.</w:t>
      </w:r>
      <w:r w:rsidR="00FC6B31" w:rsidRPr="00442DB3">
        <w:rPr>
          <w:szCs w:val="24"/>
        </w:rPr>
        <w:t xml:space="preserve"> </w:t>
      </w:r>
      <w:r w:rsidRPr="00442DB3">
        <w:rPr>
          <w:szCs w:val="24"/>
        </w:rPr>
        <w:t xml:space="preserve">M., </w:t>
      </w:r>
      <w:r w:rsidR="00FC6B31" w:rsidRPr="00442DB3">
        <w:rPr>
          <w:szCs w:val="24"/>
        </w:rPr>
        <w:t xml:space="preserve">&amp; </w:t>
      </w:r>
      <w:r w:rsidRPr="00442DB3">
        <w:rPr>
          <w:szCs w:val="24"/>
        </w:rPr>
        <w:t>Xia, Z.</w:t>
      </w:r>
      <w:r w:rsidR="00FC6B31" w:rsidRPr="00442DB3">
        <w:rPr>
          <w:szCs w:val="24"/>
        </w:rPr>
        <w:t xml:space="preserve"> </w:t>
      </w:r>
      <w:r w:rsidRPr="00442DB3">
        <w:rPr>
          <w:szCs w:val="24"/>
        </w:rPr>
        <w:t xml:space="preserve">F. </w:t>
      </w:r>
      <w:r w:rsidR="00FC6B31" w:rsidRPr="00442DB3">
        <w:rPr>
          <w:szCs w:val="24"/>
        </w:rPr>
        <w:t xml:space="preserve">(2018). </w:t>
      </w:r>
      <w:r w:rsidRPr="00442DB3">
        <w:rPr>
          <w:szCs w:val="24"/>
        </w:rPr>
        <w:t xml:space="preserve">Effects of stocking density on growth performance, meat quality, and tibia development of Pekin ducks. </w:t>
      </w:r>
      <w:r w:rsidRPr="00442DB3">
        <w:rPr>
          <w:iCs/>
          <w:szCs w:val="24"/>
        </w:rPr>
        <w:t>Animal Science Journal</w:t>
      </w:r>
      <w:r w:rsidR="00FC6B31" w:rsidRPr="00442DB3">
        <w:rPr>
          <w:szCs w:val="24"/>
        </w:rPr>
        <w:t>,</w:t>
      </w:r>
      <w:r w:rsidRPr="00442DB3">
        <w:rPr>
          <w:szCs w:val="24"/>
        </w:rPr>
        <w:t xml:space="preserve"> 89</w:t>
      </w:r>
      <w:r w:rsidR="00FC6B31" w:rsidRPr="00442DB3">
        <w:rPr>
          <w:szCs w:val="24"/>
        </w:rPr>
        <w:t>(6),</w:t>
      </w:r>
      <w:r w:rsidRPr="00442DB3">
        <w:rPr>
          <w:szCs w:val="24"/>
        </w:rPr>
        <w:t xml:space="preserve"> 925</w:t>
      </w:r>
      <w:r w:rsidR="00FC6B31" w:rsidRPr="00442DB3">
        <w:rPr>
          <w:szCs w:val="24"/>
        </w:rPr>
        <w:t>-</w:t>
      </w:r>
      <w:r w:rsidRPr="00442DB3">
        <w:rPr>
          <w:szCs w:val="24"/>
        </w:rPr>
        <w:t xml:space="preserve">930. </w:t>
      </w:r>
      <w:hyperlink r:id="rId21" w:history="1">
        <w:r w:rsidRPr="00442DB3">
          <w:rPr>
            <w:rStyle w:val="af1"/>
            <w:color w:val="auto"/>
            <w:szCs w:val="24"/>
          </w:rPr>
          <w:t>https://doi.org/10.1111/asj.12997</w:t>
        </w:r>
      </w:hyperlink>
      <w:r w:rsidR="00374E79" w:rsidRPr="00E20D62">
        <w:rPr>
          <w:color w:val="FF0000"/>
          <w:szCs w:val="24"/>
        </w:rPr>
        <w:br w:type="page"/>
      </w:r>
    </w:p>
    <w:p w14:paraId="5E3C714E" w14:textId="77777777" w:rsidR="00B07D5F" w:rsidRPr="008B6498" w:rsidRDefault="00B07D5F" w:rsidP="00D216B1">
      <w:pPr>
        <w:shd w:val="clear" w:color="auto" w:fill="FFFFFF"/>
        <w:spacing w:line="240" w:lineRule="auto"/>
        <w:rPr>
          <w:bCs/>
          <w:szCs w:val="24"/>
        </w:rPr>
      </w:pPr>
      <w:r w:rsidRPr="00B07D5F">
        <w:rPr>
          <w:b/>
          <w:bCs/>
          <w:szCs w:val="24"/>
        </w:rPr>
        <w:lastRenderedPageBreak/>
        <w:t>Table 1:</w:t>
      </w:r>
      <w:r w:rsidRPr="00B07D5F">
        <w:rPr>
          <w:bCs/>
          <w:szCs w:val="24"/>
        </w:rPr>
        <w:t xml:space="preserve"> Chemical composition of major feed ingredients in the Western region of Kazakhstan, g</w:t>
      </w:r>
    </w:p>
    <w:tbl>
      <w:tblPr>
        <w:tblW w:w="9015" w:type="dxa"/>
        <w:tblLook w:val="04A0" w:firstRow="1" w:lastRow="0" w:firstColumn="1" w:lastColumn="0" w:noHBand="0" w:noVBand="1"/>
      </w:tblPr>
      <w:tblGrid>
        <w:gridCol w:w="2831"/>
        <w:gridCol w:w="993"/>
        <w:gridCol w:w="849"/>
        <w:gridCol w:w="992"/>
        <w:gridCol w:w="849"/>
        <w:gridCol w:w="851"/>
        <w:gridCol w:w="853"/>
        <w:gridCol w:w="797"/>
      </w:tblGrid>
      <w:tr w:rsidR="00B07D5F" w:rsidRPr="00B07D5F" w14:paraId="0898A46E" w14:textId="77777777" w:rsidTr="00D216B1">
        <w:trPr>
          <w:cantSplit/>
          <w:trHeight w:val="20"/>
        </w:trPr>
        <w:tc>
          <w:tcPr>
            <w:tcW w:w="1570" w:type="pct"/>
            <w:vMerge w:val="restart"/>
            <w:tcBorders>
              <w:top w:val="single" w:sz="4" w:space="0" w:color="auto"/>
              <w:bottom w:val="single" w:sz="4" w:space="0" w:color="auto"/>
            </w:tcBorders>
            <w:shd w:val="clear" w:color="auto" w:fill="auto"/>
          </w:tcPr>
          <w:p w14:paraId="4FD39706" w14:textId="77777777" w:rsidR="00B07D5F" w:rsidRPr="00B07D5F" w:rsidRDefault="00B07D5F" w:rsidP="00B07D5F">
            <w:pPr>
              <w:spacing w:line="240" w:lineRule="auto"/>
              <w:jc w:val="center"/>
              <w:rPr>
                <w:szCs w:val="24"/>
              </w:rPr>
            </w:pPr>
            <w:r w:rsidRPr="00B07D5F">
              <w:rPr>
                <w:szCs w:val="24"/>
              </w:rPr>
              <w:t>Indicators</w:t>
            </w:r>
          </w:p>
        </w:tc>
        <w:tc>
          <w:tcPr>
            <w:tcW w:w="3430" w:type="pct"/>
            <w:gridSpan w:val="7"/>
            <w:tcBorders>
              <w:top w:val="single" w:sz="4" w:space="0" w:color="auto"/>
              <w:bottom w:val="single" w:sz="4" w:space="0" w:color="auto"/>
            </w:tcBorders>
            <w:shd w:val="clear" w:color="auto" w:fill="auto"/>
          </w:tcPr>
          <w:p w14:paraId="0355AB48" w14:textId="77777777" w:rsidR="00B07D5F" w:rsidRPr="00B07D5F" w:rsidRDefault="00B07D5F" w:rsidP="00B07D5F">
            <w:pPr>
              <w:spacing w:line="240" w:lineRule="auto"/>
              <w:jc w:val="center"/>
              <w:rPr>
                <w:szCs w:val="24"/>
              </w:rPr>
            </w:pPr>
            <w:r w:rsidRPr="00B07D5F">
              <w:rPr>
                <w:szCs w:val="24"/>
              </w:rPr>
              <w:t>Feed types</w:t>
            </w:r>
          </w:p>
        </w:tc>
      </w:tr>
      <w:tr w:rsidR="00B07D5F" w:rsidRPr="00B07D5F" w14:paraId="360665C3" w14:textId="77777777" w:rsidTr="00D216B1">
        <w:trPr>
          <w:cantSplit/>
          <w:trHeight w:val="1390"/>
        </w:trPr>
        <w:tc>
          <w:tcPr>
            <w:tcW w:w="1570" w:type="pct"/>
            <w:vMerge/>
            <w:tcBorders>
              <w:top w:val="single" w:sz="4" w:space="0" w:color="auto"/>
              <w:bottom w:val="single" w:sz="4" w:space="0" w:color="auto"/>
            </w:tcBorders>
            <w:shd w:val="clear" w:color="auto" w:fill="auto"/>
          </w:tcPr>
          <w:p w14:paraId="62E8B712" w14:textId="77777777" w:rsidR="00B07D5F" w:rsidRPr="00B07D5F" w:rsidRDefault="00B07D5F" w:rsidP="00B07D5F">
            <w:pPr>
              <w:spacing w:line="240" w:lineRule="auto"/>
              <w:jc w:val="center"/>
              <w:rPr>
                <w:szCs w:val="24"/>
              </w:rPr>
            </w:pPr>
          </w:p>
        </w:tc>
        <w:tc>
          <w:tcPr>
            <w:tcW w:w="551" w:type="pct"/>
            <w:tcBorders>
              <w:top w:val="single" w:sz="4" w:space="0" w:color="auto"/>
              <w:bottom w:val="single" w:sz="4" w:space="0" w:color="auto"/>
            </w:tcBorders>
            <w:shd w:val="clear" w:color="auto" w:fill="auto"/>
            <w:textDirection w:val="btLr"/>
            <w:vAlign w:val="center"/>
          </w:tcPr>
          <w:p w14:paraId="440D6FDA" w14:textId="77777777" w:rsidR="00B07D5F" w:rsidRPr="00B07D5F" w:rsidRDefault="00B07D5F" w:rsidP="00B07D5F">
            <w:pPr>
              <w:spacing w:line="240" w:lineRule="auto"/>
              <w:jc w:val="center"/>
              <w:rPr>
                <w:szCs w:val="24"/>
              </w:rPr>
            </w:pPr>
            <w:r w:rsidRPr="00B07D5F">
              <w:rPr>
                <w:szCs w:val="24"/>
              </w:rPr>
              <w:t>Crushed corn</w:t>
            </w:r>
          </w:p>
        </w:tc>
        <w:tc>
          <w:tcPr>
            <w:tcW w:w="471" w:type="pct"/>
            <w:tcBorders>
              <w:top w:val="single" w:sz="4" w:space="0" w:color="auto"/>
              <w:bottom w:val="single" w:sz="4" w:space="0" w:color="auto"/>
            </w:tcBorders>
            <w:shd w:val="clear" w:color="auto" w:fill="auto"/>
            <w:textDirection w:val="btLr"/>
            <w:vAlign w:val="center"/>
          </w:tcPr>
          <w:p w14:paraId="5288DB55" w14:textId="77777777" w:rsidR="00B07D5F" w:rsidRPr="00B07D5F" w:rsidRDefault="00B07D5F" w:rsidP="00B07D5F">
            <w:pPr>
              <w:spacing w:line="240" w:lineRule="auto"/>
              <w:rPr>
                <w:szCs w:val="24"/>
              </w:rPr>
            </w:pPr>
            <w:r w:rsidRPr="00B07D5F">
              <w:rPr>
                <w:szCs w:val="24"/>
              </w:rPr>
              <w:t>Rye</w:t>
            </w:r>
          </w:p>
        </w:tc>
        <w:tc>
          <w:tcPr>
            <w:tcW w:w="550" w:type="pct"/>
            <w:tcBorders>
              <w:top w:val="single" w:sz="4" w:space="0" w:color="auto"/>
              <w:bottom w:val="single" w:sz="4" w:space="0" w:color="auto"/>
            </w:tcBorders>
            <w:shd w:val="clear" w:color="auto" w:fill="auto"/>
            <w:textDirection w:val="btLr"/>
            <w:vAlign w:val="center"/>
          </w:tcPr>
          <w:p w14:paraId="7A960420" w14:textId="77777777" w:rsidR="00B07D5F" w:rsidRPr="00B07D5F" w:rsidRDefault="00B07D5F" w:rsidP="00B07D5F">
            <w:pPr>
              <w:spacing w:line="240" w:lineRule="auto"/>
              <w:rPr>
                <w:szCs w:val="24"/>
              </w:rPr>
            </w:pPr>
            <w:r w:rsidRPr="00B07D5F">
              <w:rPr>
                <w:szCs w:val="24"/>
              </w:rPr>
              <w:t>Barley</w:t>
            </w:r>
          </w:p>
        </w:tc>
        <w:tc>
          <w:tcPr>
            <w:tcW w:w="471" w:type="pct"/>
            <w:tcBorders>
              <w:top w:val="single" w:sz="4" w:space="0" w:color="auto"/>
              <w:bottom w:val="single" w:sz="4" w:space="0" w:color="auto"/>
            </w:tcBorders>
            <w:shd w:val="clear" w:color="auto" w:fill="auto"/>
            <w:textDirection w:val="btLr"/>
            <w:vAlign w:val="center"/>
          </w:tcPr>
          <w:p w14:paraId="682944B2" w14:textId="77777777" w:rsidR="00B07D5F" w:rsidRPr="00B07D5F" w:rsidRDefault="00B07D5F" w:rsidP="00B07D5F">
            <w:pPr>
              <w:spacing w:line="240" w:lineRule="auto"/>
              <w:rPr>
                <w:szCs w:val="24"/>
              </w:rPr>
            </w:pPr>
            <w:r w:rsidRPr="00B07D5F">
              <w:rPr>
                <w:szCs w:val="24"/>
              </w:rPr>
              <w:t>Crushed wheat</w:t>
            </w:r>
          </w:p>
        </w:tc>
        <w:tc>
          <w:tcPr>
            <w:tcW w:w="472" w:type="pct"/>
            <w:tcBorders>
              <w:top w:val="single" w:sz="4" w:space="0" w:color="auto"/>
              <w:bottom w:val="single" w:sz="4" w:space="0" w:color="auto"/>
            </w:tcBorders>
            <w:shd w:val="clear" w:color="auto" w:fill="auto"/>
            <w:textDirection w:val="btLr"/>
            <w:vAlign w:val="center"/>
          </w:tcPr>
          <w:p w14:paraId="123D5149" w14:textId="77777777" w:rsidR="00B07D5F" w:rsidRPr="00B07D5F" w:rsidRDefault="00B07D5F" w:rsidP="00B07D5F">
            <w:pPr>
              <w:spacing w:line="240" w:lineRule="auto"/>
              <w:rPr>
                <w:szCs w:val="24"/>
              </w:rPr>
            </w:pPr>
            <w:r w:rsidRPr="00B07D5F">
              <w:rPr>
                <w:szCs w:val="24"/>
              </w:rPr>
              <w:t>Soybean</w:t>
            </w:r>
          </w:p>
        </w:tc>
        <w:tc>
          <w:tcPr>
            <w:tcW w:w="473" w:type="pct"/>
            <w:tcBorders>
              <w:top w:val="single" w:sz="4" w:space="0" w:color="auto"/>
              <w:bottom w:val="single" w:sz="4" w:space="0" w:color="auto"/>
            </w:tcBorders>
            <w:shd w:val="clear" w:color="auto" w:fill="auto"/>
            <w:textDirection w:val="btLr"/>
            <w:vAlign w:val="center"/>
          </w:tcPr>
          <w:p w14:paraId="55641138" w14:textId="77777777" w:rsidR="00B07D5F" w:rsidRPr="00B07D5F" w:rsidRDefault="00B07D5F" w:rsidP="00B07D5F">
            <w:pPr>
              <w:spacing w:line="240" w:lineRule="auto"/>
              <w:jc w:val="center"/>
              <w:rPr>
                <w:szCs w:val="24"/>
              </w:rPr>
            </w:pPr>
            <w:r w:rsidRPr="00B07D5F">
              <w:rPr>
                <w:szCs w:val="24"/>
              </w:rPr>
              <w:t>Soybean cake</w:t>
            </w:r>
          </w:p>
        </w:tc>
        <w:tc>
          <w:tcPr>
            <w:tcW w:w="442" w:type="pct"/>
            <w:tcBorders>
              <w:top w:val="single" w:sz="4" w:space="0" w:color="auto"/>
              <w:bottom w:val="single" w:sz="4" w:space="0" w:color="auto"/>
            </w:tcBorders>
            <w:shd w:val="clear" w:color="auto" w:fill="auto"/>
            <w:textDirection w:val="btLr"/>
            <w:vAlign w:val="center"/>
          </w:tcPr>
          <w:p w14:paraId="7AF577EB" w14:textId="77777777" w:rsidR="00B07D5F" w:rsidRPr="00B07D5F" w:rsidRDefault="00B07D5F" w:rsidP="00B07D5F">
            <w:pPr>
              <w:spacing w:line="240" w:lineRule="auto"/>
              <w:rPr>
                <w:szCs w:val="24"/>
              </w:rPr>
            </w:pPr>
            <w:r w:rsidRPr="00B07D5F">
              <w:rPr>
                <w:szCs w:val="24"/>
              </w:rPr>
              <w:t>Soybean meal</w:t>
            </w:r>
          </w:p>
        </w:tc>
      </w:tr>
      <w:tr w:rsidR="00B07D5F" w:rsidRPr="00B07D5F" w14:paraId="6197CD16" w14:textId="77777777" w:rsidTr="00D216B1">
        <w:trPr>
          <w:trHeight w:val="20"/>
        </w:trPr>
        <w:tc>
          <w:tcPr>
            <w:tcW w:w="1570" w:type="pct"/>
            <w:tcBorders>
              <w:top w:val="single" w:sz="4" w:space="0" w:color="auto"/>
            </w:tcBorders>
            <w:shd w:val="clear" w:color="auto" w:fill="auto"/>
            <w:vAlign w:val="center"/>
          </w:tcPr>
          <w:p w14:paraId="2E7AB931" w14:textId="77777777" w:rsidR="00B07D5F" w:rsidRPr="00B07D5F" w:rsidRDefault="00B07D5F" w:rsidP="00B07D5F">
            <w:pPr>
              <w:spacing w:line="240" w:lineRule="auto"/>
              <w:rPr>
                <w:szCs w:val="24"/>
              </w:rPr>
            </w:pPr>
            <w:r w:rsidRPr="00B07D5F">
              <w:rPr>
                <w:szCs w:val="24"/>
              </w:rPr>
              <w:t>Metabolizable energy, MJ</w:t>
            </w:r>
          </w:p>
        </w:tc>
        <w:tc>
          <w:tcPr>
            <w:tcW w:w="551" w:type="pct"/>
            <w:tcBorders>
              <w:top w:val="single" w:sz="4" w:space="0" w:color="auto"/>
            </w:tcBorders>
            <w:shd w:val="clear" w:color="auto" w:fill="auto"/>
            <w:vAlign w:val="center"/>
          </w:tcPr>
          <w:p w14:paraId="351F4DFD" w14:textId="77777777" w:rsidR="00B07D5F" w:rsidRPr="00B07D5F" w:rsidRDefault="00B07D5F" w:rsidP="00B07D5F">
            <w:pPr>
              <w:spacing w:line="240" w:lineRule="auto"/>
              <w:jc w:val="center"/>
              <w:rPr>
                <w:szCs w:val="24"/>
              </w:rPr>
            </w:pPr>
            <w:r w:rsidRPr="00B07D5F">
              <w:rPr>
                <w:szCs w:val="24"/>
              </w:rPr>
              <w:t>10,1</w:t>
            </w:r>
          </w:p>
        </w:tc>
        <w:tc>
          <w:tcPr>
            <w:tcW w:w="471" w:type="pct"/>
            <w:tcBorders>
              <w:top w:val="single" w:sz="4" w:space="0" w:color="auto"/>
            </w:tcBorders>
            <w:shd w:val="clear" w:color="auto" w:fill="auto"/>
            <w:vAlign w:val="center"/>
          </w:tcPr>
          <w:p w14:paraId="0CFFBDCD" w14:textId="77777777" w:rsidR="00B07D5F" w:rsidRPr="00B07D5F" w:rsidRDefault="00B07D5F" w:rsidP="00B07D5F">
            <w:pPr>
              <w:spacing w:line="240" w:lineRule="auto"/>
              <w:jc w:val="center"/>
              <w:rPr>
                <w:szCs w:val="24"/>
              </w:rPr>
            </w:pPr>
            <w:r w:rsidRPr="00B07D5F">
              <w:rPr>
                <w:szCs w:val="24"/>
              </w:rPr>
              <w:t>10,1</w:t>
            </w:r>
          </w:p>
        </w:tc>
        <w:tc>
          <w:tcPr>
            <w:tcW w:w="550" w:type="pct"/>
            <w:tcBorders>
              <w:top w:val="single" w:sz="4" w:space="0" w:color="auto"/>
            </w:tcBorders>
            <w:shd w:val="clear" w:color="auto" w:fill="auto"/>
            <w:vAlign w:val="center"/>
          </w:tcPr>
          <w:p w14:paraId="4A21219C" w14:textId="77777777" w:rsidR="00B07D5F" w:rsidRPr="00B07D5F" w:rsidRDefault="00B07D5F" w:rsidP="00B07D5F">
            <w:pPr>
              <w:spacing w:line="240" w:lineRule="auto"/>
              <w:jc w:val="center"/>
              <w:rPr>
                <w:szCs w:val="24"/>
              </w:rPr>
            </w:pPr>
            <w:r w:rsidRPr="00B07D5F">
              <w:rPr>
                <w:szCs w:val="24"/>
              </w:rPr>
              <w:t>11,9</w:t>
            </w:r>
          </w:p>
        </w:tc>
        <w:tc>
          <w:tcPr>
            <w:tcW w:w="471" w:type="pct"/>
            <w:tcBorders>
              <w:top w:val="single" w:sz="4" w:space="0" w:color="auto"/>
            </w:tcBorders>
            <w:shd w:val="clear" w:color="auto" w:fill="auto"/>
            <w:vAlign w:val="center"/>
          </w:tcPr>
          <w:p w14:paraId="74134A17" w14:textId="77777777" w:rsidR="00B07D5F" w:rsidRPr="00B07D5F" w:rsidRDefault="00B07D5F" w:rsidP="00B07D5F">
            <w:pPr>
              <w:spacing w:line="240" w:lineRule="auto"/>
              <w:jc w:val="center"/>
              <w:rPr>
                <w:szCs w:val="24"/>
              </w:rPr>
            </w:pPr>
            <w:r w:rsidRPr="00B07D5F">
              <w:rPr>
                <w:szCs w:val="24"/>
              </w:rPr>
              <w:t>11,4</w:t>
            </w:r>
          </w:p>
        </w:tc>
        <w:tc>
          <w:tcPr>
            <w:tcW w:w="472" w:type="pct"/>
            <w:tcBorders>
              <w:top w:val="single" w:sz="4" w:space="0" w:color="auto"/>
            </w:tcBorders>
            <w:shd w:val="clear" w:color="auto" w:fill="auto"/>
            <w:vAlign w:val="center"/>
          </w:tcPr>
          <w:p w14:paraId="230E4E31" w14:textId="77777777" w:rsidR="00B07D5F" w:rsidRPr="00B07D5F" w:rsidRDefault="00B07D5F" w:rsidP="00B07D5F">
            <w:pPr>
              <w:spacing w:line="240" w:lineRule="auto"/>
              <w:jc w:val="center"/>
              <w:rPr>
                <w:szCs w:val="24"/>
              </w:rPr>
            </w:pPr>
            <w:r w:rsidRPr="00B07D5F">
              <w:rPr>
                <w:szCs w:val="24"/>
              </w:rPr>
              <w:t>11,6</w:t>
            </w:r>
          </w:p>
        </w:tc>
        <w:tc>
          <w:tcPr>
            <w:tcW w:w="473" w:type="pct"/>
            <w:tcBorders>
              <w:top w:val="single" w:sz="4" w:space="0" w:color="auto"/>
            </w:tcBorders>
            <w:shd w:val="clear" w:color="auto" w:fill="auto"/>
            <w:vAlign w:val="center"/>
          </w:tcPr>
          <w:p w14:paraId="76DA6EC3" w14:textId="77777777" w:rsidR="00B07D5F" w:rsidRPr="00B07D5F" w:rsidRDefault="00B07D5F" w:rsidP="00B07D5F">
            <w:pPr>
              <w:spacing w:line="240" w:lineRule="auto"/>
              <w:jc w:val="center"/>
              <w:rPr>
                <w:szCs w:val="24"/>
              </w:rPr>
            </w:pPr>
            <w:r w:rsidRPr="00B07D5F">
              <w:rPr>
                <w:szCs w:val="24"/>
              </w:rPr>
              <w:t>12,7</w:t>
            </w:r>
          </w:p>
        </w:tc>
        <w:tc>
          <w:tcPr>
            <w:tcW w:w="442" w:type="pct"/>
            <w:tcBorders>
              <w:top w:val="single" w:sz="4" w:space="0" w:color="auto"/>
            </w:tcBorders>
            <w:shd w:val="clear" w:color="auto" w:fill="auto"/>
            <w:vAlign w:val="center"/>
          </w:tcPr>
          <w:p w14:paraId="34D81B30" w14:textId="77777777" w:rsidR="00B07D5F" w:rsidRPr="00B07D5F" w:rsidRDefault="00B07D5F" w:rsidP="00B07D5F">
            <w:pPr>
              <w:spacing w:line="240" w:lineRule="auto"/>
              <w:jc w:val="center"/>
              <w:rPr>
                <w:szCs w:val="24"/>
              </w:rPr>
            </w:pPr>
            <w:r w:rsidRPr="00B07D5F">
              <w:rPr>
                <w:szCs w:val="24"/>
              </w:rPr>
              <w:t>11,8</w:t>
            </w:r>
          </w:p>
        </w:tc>
      </w:tr>
      <w:tr w:rsidR="00B07D5F" w:rsidRPr="00B07D5F" w14:paraId="43ACDDD2" w14:textId="77777777" w:rsidTr="00D216B1">
        <w:trPr>
          <w:trHeight w:val="20"/>
        </w:trPr>
        <w:tc>
          <w:tcPr>
            <w:tcW w:w="1570" w:type="pct"/>
            <w:shd w:val="clear" w:color="auto" w:fill="auto"/>
          </w:tcPr>
          <w:p w14:paraId="17A3BE3B" w14:textId="77777777" w:rsidR="00B07D5F" w:rsidRPr="00B07D5F" w:rsidRDefault="00B07D5F" w:rsidP="00B07D5F">
            <w:pPr>
              <w:spacing w:line="240" w:lineRule="auto"/>
              <w:rPr>
                <w:szCs w:val="24"/>
              </w:rPr>
            </w:pPr>
            <w:r w:rsidRPr="00B07D5F">
              <w:rPr>
                <w:szCs w:val="24"/>
              </w:rPr>
              <w:t>Dry matter, g/kg</w:t>
            </w:r>
          </w:p>
        </w:tc>
        <w:tc>
          <w:tcPr>
            <w:tcW w:w="551" w:type="pct"/>
            <w:shd w:val="clear" w:color="auto" w:fill="auto"/>
            <w:vAlign w:val="center"/>
          </w:tcPr>
          <w:p w14:paraId="7FC58CDC" w14:textId="77777777" w:rsidR="00B07D5F" w:rsidRPr="00B07D5F" w:rsidRDefault="00B07D5F" w:rsidP="00B07D5F">
            <w:pPr>
              <w:spacing w:line="240" w:lineRule="auto"/>
              <w:jc w:val="center"/>
              <w:rPr>
                <w:szCs w:val="24"/>
              </w:rPr>
            </w:pPr>
            <w:r w:rsidRPr="00B07D5F">
              <w:rPr>
                <w:szCs w:val="24"/>
              </w:rPr>
              <w:t>850,7</w:t>
            </w:r>
          </w:p>
        </w:tc>
        <w:tc>
          <w:tcPr>
            <w:tcW w:w="471" w:type="pct"/>
            <w:shd w:val="clear" w:color="auto" w:fill="auto"/>
            <w:vAlign w:val="center"/>
          </w:tcPr>
          <w:p w14:paraId="58B9D34C" w14:textId="77777777" w:rsidR="00B07D5F" w:rsidRPr="00B07D5F" w:rsidRDefault="00B07D5F" w:rsidP="00B07D5F">
            <w:pPr>
              <w:spacing w:line="240" w:lineRule="auto"/>
              <w:jc w:val="center"/>
              <w:rPr>
                <w:szCs w:val="24"/>
              </w:rPr>
            </w:pPr>
            <w:r w:rsidRPr="00B07D5F">
              <w:rPr>
                <w:szCs w:val="24"/>
              </w:rPr>
              <w:t>855,3</w:t>
            </w:r>
          </w:p>
        </w:tc>
        <w:tc>
          <w:tcPr>
            <w:tcW w:w="550" w:type="pct"/>
            <w:shd w:val="clear" w:color="auto" w:fill="auto"/>
            <w:vAlign w:val="center"/>
          </w:tcPr>
          <w:p w14:paraId="6BEC02B8" w14:textId="77777777" w:rsidR="00B07D5F" w:rsidRPr="00B07D5F" w:rsidRDefault="00B07D5F" w:rsidP="00B07D5F">
            <w:pPr>
              <w:spacing w:line="240" w:lineRule="auto"/>
              <w:jc w:val="center"/>
              <w:rPr>
                <w:szCs w:val="24"/>
              </w:rPr>
            </w:pPr>
            <w:r w:rsidRPr="00B07D5F">
              <w:rPr>
                <w:szCs w:val="24"/>
              </w:rPr>
              <w:t>896,8</w:t>
            </w:r>
          </w:p>
        </w:tc>
        <w:tc>
          <w:tcPr>
            <w:tcW w:w="471" w:type="pct"/>
            <w:shd w:val="clear" w:color="auto" w:fill="auto"/>
            <w:vAlign w:val="center"/>
          </w:tcPr>
          <w:p w14:paraId="58312D33" w14:textId="77777777" w:rsidR="00B07D5F" w:rsidRPr="00B07D5F" w:rsidRDefault="00B07D5F" w:rsidP="00B07D5F">
            <w:pPr>
              <w:spacing w:line="240" w:lineRule="auto"/>
              <w:jc w:val="center"/>
              <w:rPr>
                <w:szCs w:val="24"/>
              </w:rPr>
            </w:pPr>
            <w:r w:rsidRPr="00B07D5F">
              <w:rPr>
                <w:szCs w:val="24"/>
              </w:rPr>
              <w:t>843,5</w:t>
            </w:r>
          </w:p>
        </w:tc>
        <w:tc>
          <w:tcPr>
            <w:tcW w:w="472" w:type="pct"/>
            <w:shd w:val="clear" w:color="auto" w:fill="auto"/>
            <w:vAlign w:val="center"/>
          </w:tcPr>
          <w:p w14:paraId="719FEE24" w14:textId="77777777" w:rsidR="00B07D5F" w:rsidRPr="00B07D5F" w:rsidRDefault="00B07D5F" w:rsidP="00B07D5F">
            <w:pPr>
              <w:spacing w:line="240" w:lineRule="auto"/>
              <w:jc w:val="center"/>
              <w:rPr>
                <w:szCs w:val="24"/>
              </w:rPr>
            </w:pPr>
            <w:r w:rsidRPr="00B07D5F">
              <w:rPr>
                <w:szCs w:val="24"/>
              </w:rPr>
              <w:t>853,8</w:t>
            </w:r>
          </w:p>
        </w:tc>
        <w:tc>
          <w:tcPr>
            <w:tcW w:w="473" w:type="pct"/>
            <w:shd w:val="clear" w:color="auto" w:fill="auto"/>
            <w:vAlign w:val="center"/>
          </w:tcPr>
          <w:p w14:paraId="1F7FDB82" w14:textId="77777777" w:rsidR="00B07D5F" w:rsidRPr="00B07D5F" w:rsidRDefault="00B07D5F" w:rsidP="00B07D5F">
            <w:pPr>
              <w:spacing w:line="240" w:lineRule="auto"/>
              <w:jc w:val="center"/>
              <w:rPr>
                <w:szCs w:val="24"/>
              </w:rPr>
            </w:pPr>
            <w:r w:rsidRPr="00B07D5F">
              <w:rPr>
                <w:szCs w:val="24"/>
              </w:rPr>
              <w:t>898</w:t>
            </w:r>
          </w:p>
        </w:tc>
        <w:tc>
          <w:tcPr>
            <w:tcW w:w="442" w:type="pct"/>
            <w:shd w:val="clear" w:color="auto" w:fill="auto"/>
            <w:vAlign w:val="center"/>
          </w:tcPr>
          <w:p w14:paraId="0714CA98" w14:textId="77777777" w:rsidR="00B07D5F" w:rsidRPr="00B07D5F" w:rsidRDefault="00B07D5F" w:rsidP="00B07D5F">
            <w:pPr>
              <w:spacing w:line="240" w:lineRule="auto"/>
              <w:jc w:val="center"/>
              <w:rPr>
                <w:szCs w:val="24"/>
              </w:rPr>
            </w:pPr>
            <w:r w:rsidRPr="00B07D5F">
              <w:rPr>
                <w:szCs w:val="24"/>
              </w:rPr>
              <w:t>896,8</w:t>
            </w:r>
          </w:p>
        </w:tc>
      </w:tr>
      <w:tr w:rsidR="00B07D5F" w:rsidRPr="00B07D5F" w14:paraId="1CE312ED" w14:textId="77777777" w:rsidTr="00D216B1">
        <w:trPr>
          <w:trHeight w:val="20"/>
        </w:trPr>
        <w:tc>
          <w:tcPr>
            <w:tcW w:w="1570" w:type="pct"/>
            <w:shd w:val="clear" w:color="auto" w:fill="auto"/>
            <w:vAlign w:val="center"/>
          </w:tcPr>
          <w:p w14:paraId="59C68865" w14:textId="77777777" w:rsidR="00B07D5F" w:rsidRPr="00B07D5F" w:rsidRDefault="00B07D5F" w:rsidP="00B07D5F">
            <w:pPr>
              <w:spacing w:line="240" w:lineRule="auto"/>
              <w:rPr>
                <w:szCs w:val="24"/>
                <w:lang w:val="kk-KZ"/>
              </w:rPr>
            </w:pPr>
            <w:r w:rsidRPr="00B07D5F">
              <w:rPr>
                <w:szCs w:val="24"/>
              </w:rPr>
              <w:t>Crude protein, g</w:t>
            </w:r>
          </w:p>
        </w:tc>
        <w:tc>
          <w:tcPr>
            <w:tcW w:w="551" w:type="pct"/>
            <w:shd w:val="clear" w:color="auto" w:fill="auto"/>
            <w:vAlign w:val="center"/>
          </w:tcPr>
          <w:p w14:paraId="306B72FE" w14:textId="77777777" w:rsidR="00B07D5F" w:rsidRPr="00B07D5F" w:rsidRDefault="00B07D5F" w:rsidP="00B07D5F">
            <w:pPr>
              <w:spacing w:line="240" w:lineRule="auto"/>
              <w:jc w:val="center"/>
              <w:rPr>
                <w:szCs w:val="24"/>
              </w:rPr>
            </w:pPr>
            <w:r w:rsidRPr="00B07D5F">
              <w:rPr>
                <w:szCs w:val="24"/>
              </w:rPr>
              <w:t>94,3</w:t>
            </w:r>
          </w:p>
        </w:tc>
        <w:tc>
          <w:tcPr>
            <w:tcW w:w="471" w:type="pct"/>
            <w:shd w:val="clear" w:color="auto" w:fill="auto"/>
            <w:vAlign w:val="center"/>
          </w:tcPr>
          <w:p w14:paraId="25274E1F" w14:textId="77777777" w:rsidR="00B07D5F" w:rsidRPr="00B07D5F" w:rsidRDefault="00B07D5F" w:rsidP="00B07D5F">
            <w:pPr>
              <w:spacing w:line="240" w:lineRule="auto"/>
              <w:jc w:val="center"/>
              <w:rPr>
                <w:szCs w:val="24"/>
              </w:rPr>
            </w:pPr>
            <w:r w:rsidRPr="00B07D5F">
              <w:rPr>
                <w:szCs w:val="24"/>
              </w:rPr>
              <w:t>112,2</w:t>
            </w:r>
          </w:p>
        </w:tc>
        <w:tc>
          <w:tcPr>
            <w:tcW w:w="550" w:type="pct"/>
            <w:shd w:val="clear" w:color="auto" w:fill="auto"/>
            <w:vAlign w:val="center"/>
          </w:tcPr>
          <w:p w14:paraId="6FECB88D" w14:textId="77777777" w:rsidR="00B07D5F" w:rsidRPr="00B07D5F" w:rsidRDefault="00B07D5F" w:rsidP="00B07D5F">
            <w:pPr>
              <w:spacing w:line="240" w:lineRule="auto"/>
              <w:jc w:val="center"/>
              <w:rPr>
                <w:szCs w:val="24"/>
              </w:rPr>
            </w:pPr>
            <w:r w:rsidRPr="00B07D5F">
              <w:rPr>
                <w:szCs w:val="24"/>
              </w:rPr>
              <w:t>146,7</w:t>
            </w:r>
          </w:p>
        </w:tc>
        <w:tc>
          <w:tcPr>
            <w:tcW w:w="471" w:type="pct"/>
            <w:shd w:val="clear" w:color="auto" w:fill="auto"/>
            <w:vAlign w:val="center"/>
          </w:tcPr>
          <w:p w14:paraId="6770E963" w14:textId="77777777" w:rsidR="00B07D5F" w:rsidRPr="00B07D5F" w:rsidRDefault="00B07D5F" w:rsidP="00B07D5F">
            <w:pPr>
              <w:spacing w:line="240" w:lineRule="auto"/>
              <w:jc w:val="center"/>
              <w:rPr>
                <w:szCs w:val="24"/>
              </w:rPr>
            </w:pPr>
            <w:r w:rsidRPr="00B07D5F">
              <w:rPr>
                <w:szCs w:val="24"/>
              </w:rPr>
              <w:t>128,0</w:t>
            </w:r>
          </w:p>
        </w:tc>
        <w:tc>
          <w:tcPr>
            <w:tcW w:w="472" w:type="pct"/>
            <w:shd w:val="clear" w:color="auto" w:fill="auto"/>
            <w:vAlign w:val="center"/>
          </w:tcPr>
          <w:p w14:paraId="71B67804" w14:textId="77777777" w:rsidR="00B07D5F" w:rsidRPr="00B07D5F" w:rsidRDefault="00B07D5F" w:rsidP="00B07D5F">
            <w:pPr>
              <w:spacing w:line="240" w:lineRule="auto"/>
              <w:jc w:val="center"/>
              <w:rPr>
                <w:szCs w:val="24"/>
              </w:rPr>
            </w:pPr>
            <w:r w:rsidRPr="00B07D5F">
              <w:rPr>
                <w:szCs w:val="24"/>
              </w:rPr>
              <w:t>243,6</w:t>
            </w:r>
          </w:p>
        </w:tc>
        <w:tc>
          <w:tcPr>
            <w:tcW w:w="473" w:type="pct"/>
            <w:shd w:val="clear" w:color="auto" w:fill="auto"/>
            <w:vAlign w:val="center"/>
          </w:tcPr>
          <w:p w14:paraId="002737BB" w14:textId="77777777" w:rsidR="00B07D5F" w:rsidRPr="00B07D5F" w:rsidRDefault="00B07D5F" w:rsidP="00B07D5F">
            <w:pPr>
              <w:spacing w:line="240" w:lineRule="auto"/>
              <w:jc w:val="center"/>
              <w:rPr>
                <w:szCs w:val="24"/>
              </w:rPr>
            </w:pPr>
            <w:r w:rsidRPr="00B07D5F">
              <w:rPr>
                <w:szCs w:val="24"/>
              </w:rPr>
              <w:t>376,7</w:t>
            </w:r>
          </w:p>
        </w:tc>
        <w:tc>
          <w:tcPr>
            <w:tcW w:w="442" w:type="pct"/>
            <w:shd w:val="clear" w:color="auto" w:fill="auto"/>
            <w:vAlign w:val="center"/>
          </w:tcPr>
          <w:p w14:paraId="7B91A139" w14:textId="77777777" w:rsidR="00B07D5F" w:rsidRPr="00B07D5F" w:rsidRDefault="00B07D5F" w:rsidP="00B07D5F">
            <w:pPr>
              <w:spacing w:line="240" w:lineRule="auto"/>
              <w:jc w:val="center"/>
              <w:rPr>
                <w:szCs w:val="24"/>
              </w:rPr>
            </w:pPr>
            <w:r w:rsidRPr="00B07D5F">
              <w:rPr>
                <w:szCs w:val="24"/>
              </w:rPr>
              <w:t>377,6</w:t>
            </w:r>
          </w:p>
        </w:tc>
      </w:tr>
      <w:tr w:rsidR="00B07D5F" w:rsidRPr="00B07D5F" w14:paraId="19514CAB" w14:textId="77777777" w:rsidTr="00D216B1">
        <w:trPr>
          <w:trHeight w:val="20"/>
        </w:trPr>
        <w:tc>
          <w:tcPr>
            <w:tcW w:w="1570" w:type="pct"/>
            <w:shd w:val="clear" w:color="auto" w:fill="auto"/>
            <w:vAlign w:val="center"/>
          </w:tcPr>
          <w:p w14:paraId="4E59E2B1" w14:textId="77777777" w:rsidR="00B07D5F" w:rsidRPr="00B07D5F" w:rsidRDefault="00B07D5F" w:rsidP="00B07D5F">
            <w:pPr>
              <w:spacing w:line="240" w:lineRule="auto"/>
              <w:rPr>
                <w:szCs w:val="24"/>
              </w:rPr>
            </w:pPr>
            <w:r w:rsidRPr="00B07D5F">
              <w:rPr>
                <w:szCs w:val="24"/>
              </w:rPr>
              <w:t>Digestible protein, g</w:t>
            </w:r>
          </w:p>
        </w:tc>
        <w:tc>
          <w:tcPr>
            <w:tcW w:w="551" w:type="pct"/>
            <w:shd w:val="clear" w:color="auto" w:fill="auto"/>
            <w:vAlign w:val="center"/>
          </w:tcPr>
          <w:p w14:paraId="695A7CE9" w14:textId="77777777" w:rsidR="00B07D5F" w:rsidRPr="00B07D5F" w:rsidRDefault="00B07D5F" w:rsidP="00B07D5F">
            <w:pPr>
              <w:spacing w:line="240" w:lineRule="auto"/>
              <w:jc w:val="center"/>
              <w:rPr>
                <w:szCs w:val="24"/>
              </w:rPr>
            </w:pPr>
            <w:r w:rsidRPr="00B07D5F">
              <w:rPr>
                <w:szCs w:val="24"/>
              </w:rPr>
              <w:t>62,6</w:t>
            </w:r>
          </w:p>
        </w:tc>
        <w:tc>
          <w:tcPr>
            <w:tcW w:w="471" w:type="pct"/>
            <w:shd w:val="clear" w:color="auto" w:fill="auto"/>
            <w:vAlign w:val="center"/>
          </w:tcPr>
          <w:p w14:paraId="4F76E3F7" w14:textId="77777777" w:rsidR="00B07D5F" w:rsidRPr="00B07D5F" w:rsidRDefault="00B07D5F" w:rsidP="00B07D5F">
            <w:pPr>
              <w:spacing w:line="240" w:lineRule="auto"/>
              <w:jc w:val="center"/>
              <w:rPr>
                <w:szCs w:val="24"/>
              </w:rPr>
            </w:pPr>
            <w:r w:rsidRPr="00B07D5F">
              <w:rPr>
                <w:szCs w:val="24"/>
              </w:rPr>
              <w:t>82,5</w:t>
            </w:r>
          </w:p>
        </w:tc>
        <w:tc>
          <w:tcPr>
            <w:tcW w:w="550" w:type="pct"/>
            <w:shd w:val="clear" w:color="auto" w:fill="auto"/>
            <w:vAlign w:val="center"/>
          </w:tcPr>
          <w:p w14:paraId="1F145519" w14:textId="77777777" w:rsidR="00B07D5F" w:rsidRPr="00B07D5F" w:rsidRDefault="00B07D5F" w:rsidP="00B07D5F">
            <w:pPr>
              <w:spacing w:line="240" w:lineRule="auto"/>
              <w:jc w:val="center"/>
              <w:rPr>
                <w:szCs w:val="24"/>
              </w:rPr>
            </w:pPr>
            <w:r w:rsidRPr="00B07D5F">
              <w:rPr>
                <w:szCs w:val="24"/>
              </w:rPr>
              <w:t>111,8</w:t>
            </w:r>
          </w:p>
        </w:tc>
        <w:tc>
          <w:tcPr>
            <w:tcW w:w="471" w:type="pct"/>
            <w:shd w:val="clear" w:color="auto" w:fill="auto"/>
            <w:vAlign w:val="center"/>
          </w:tcPr>
          <w:p w14:paraId="6A1155CE" w14:textId="77777777" w:rsidR="00B07D5F" w:rsidRPr="00B07D5F" w:rsidRDefault="00B07D5F" w:rsidP="00B07D5F">
            <w:pPr>
              <w:spacing w:line="240" w:lineRule="auto"/>
              <w:jc w:val="center"/>
              <w:rPr>
                <w:szCs w:val="24"/>
              </w:rPr>
            </w:pPr>
            <w:r w:rsidRPr="00B07D5F">
              <w:rPr>
                <w:szCs w:val="24"/>
              </w:rPr>
              <w:t>98,5</w:t>
            </w:r>
          </w:p>
        </w:tc>
        <w:tc>
          <w:tcPr>
            <w:tcW w:w="472" w:type="pct"/>
            <w:shd w:val="clear" w:color="auto" w:fill="auto"/>
            <w:vAlign w:val="center"/>
          </w:tcPr>
          <w:p w14:paraId="3615A2BE" w14:textId="77777777" w:rsidR="00B07D5F" w:rsidRPr="00B07D5F" w:rsidRDefault="00B07D5F" w:rsidP="00B07D5F">
            <w:pPr>
              <w:spacing w:line="240" w:lineRule="auto"/>
              <w:jc w:val="center"/>
              <w:rPr>
                <w:szCs w:val="24"/>
              </w:rPr>
            </w:pPr>
            <w:r w:rsidRPr="00B07D5F">
              <w:rPr>
                <w:szCs w:val="24"/>
              </w:rPr>
              <w:t>175,3</w:t>
            </w:r>
          </w:p>
        </w:tc>
        <w:tc>
          <w:tcPr>
            <w:tcW w:w="473" w:type="pct"/>
            <w:shd w:val="clear" w:color="auto" w:fill="auto"/>
            <w:vAlign w:val="center"/>
          </w:tcPr>
          <w:p w14:paraId="771123DE" w14:textId="77777777" w:rsidR="00B07D5F" w:rsidRPr="00B07D5F" w:rsidRDefault="00B07D5F" w:rsidP="00B07D5F">
            <w:pPr>
              <w:spacing w:line="240" w:lineRule="auto"/>
              <w:jc w:val="center"/>
              <w:rPr>
                <w:szCs w:val="24"/>
              </w:rPr>
            </w:pPr>
            <w:r w:rsidRPr="00B07D5F">
              <w:rPr>
                <w:szCs w:val="24"/>
              </w:rPr>
              <w:t>353,9</w:t>
            </w:r>
          </w:p>
        </w:tc>
        <w:tc>
          <w:tcPr>
            <w:tcW w:w="442" w:type="pct"/>
            <w:shd w:val="clear" w:color="auto" w:fill="auto"/>
            <w:vAlign w:val="center"/>
          </w:tcPr>
          <w:p w14:paraId="6799FB79" w14:textId="77777777" w:rsidR="00B07D5F" w:rsidRPr="00B07D5F" w:rsidRDefault="00B07D5F" w:rsidP="00B07D5F">
            <w:pPr>
              <w:spacing w:line="240" w:lineRule="auto"/>
              <w:jc w:val="center"/>
              <w:rPr>
                <w:szCs w:val="24"/>
              </w:rPr>
            </w:pPr>
            <w:r w:rsidRPr="00B07D5F">
              <w:rPr>
                <w:szCs w:val="24"/>
              </w:rPr>
              <w:t>251,6</w:t>
            </w:r>
          </w:p>
        </w:tc>
      </w:tr>
      <w:tr w:rsidR="00B07D5F" w:rsidRPr="00B07D5F" w14:paraId="6802612B" w14:textId="77777777" w:rsidTr="00D216B1">
        <w:trPr>
          <w:trHeight w:val="20"/>
        </w:trPr>
        <w:tc>
          <w:tcPr>
            <w:tcW w:w="1570" w:type="pct"/>
            <w:shd w:val="clear" w:color="auto" w:fill="auto"/>
            <w:vAlign w:val="center"/>
          </w:tcPr>
          <w:p w14:paraId="5EF6EB53" w14:textId="77777777" w:rsidR="00B07D5F" w:rsidRPr="00B07D5F" w:rsidRDefault="00B07D5F" w:rsidP="00B07D5F">
            <w:pPr>
              <w:spacing w:line="240" w:lineRule="auto"/>
              <w:rPr>
                <w:szCs w:val="24"/>
                <w:lang w:val="kk-KZ"/>
              </w:rPr>
            </w:pPr>
            <w:r w:rsidRPr="00B07D5F">
              <w:rPr>
                <w:szCs w:val="24"/>
              </w:rPr>
              <w:t>Lysine, g</w:t>
            </w:r>
          </w:p>
        </w:tc>
        <w:tc>
          <w:tcPr>
            <w:tcW w:w="551" w:type="pct"/>
            <w:shd w:val="clear" w:color="auto" w:fill="auto"/>
            <w:vAlign w:val="center"/>
          </w:tcPr>
          <w:p w14:paraId="41AEB9A0" w14:textId="77777777" w:rsidR="00B07D5F" w:rsidRPr="00B07D5F" w:rsidRDefault="00B07D5F" w:rsidP="00B07D5F">
            <w:pPr>
              <w:spacing w:line="240" w:lineRule="auto"/>
              <w:jc w:val="center"/>
              <w:rPr>
                <w:szCs w:val="24"/>
              </w:rPr>
            </w:pPr>
            <w:r w:rsidRPr="00B07D5F">
              <w:rPr>
                <w:szCs w:val="24"/>
              </w:rPr>
              <w:t>2,6</w:t>
            </w:r>
          </w:p>
        </w:tc>
        <w:tc>
          <w:tcPr>
            <w:tcW w:w="471" w:type="pct"/>
            <w:shd w:val="clear" w:color="auto" w:fill="auto"/>
            <w:vAlign w:val="center"/>
          </w:tcPr>
          <w:p w14:paraId="67140D3C" w14:textId="77777777" w:rsidR="00B07D5F" w:rsidRPr="00B07D5F" w:rsidRDefault="00B07D5F" w:rsidP="00B07D5F">
            <w:pPr>
              <w:spacing w:line="240" w:lineRule="auto"/>
              <w:jc w:val="center"/>
              <w:rPr>
                <w:szCs w:val="24"/>
              </w:rPr>
            </w:pPr>
            <w:r w:rsidRPr="00B07D5F">
              <w:rPr>
                <w:szCs w:val="24"/>
              </w:rPr>
              <w:t>4,1</w:t>
            </w:r>
          </w:p>
        </w:tc>
        <w:tc>
          <w:tcPr>
            <w:tcW w:w="550" w:type="pct"/>
            <w:shd w:val="clear" w:color="auto" w:fill="auto"/>
            <w:vAlign w:val="center"/>
          </w:tcPr>
          <w:p w14:paraId="074C9609" w14:textId="77777777" w:rsidR="00B07D5F" w:rsidRPr="00B07D5F" w:rsidRDefault="00B07D5F" w:rsidP="00B07D5F">
            <w:pPr>
              <w:spacing w:line="240" w:lineRule="auto"/>
              <w:jc w:val="center"/>
              <w:rPr>
                <w:szCs w:val="24"/>
              </w:rPr>
            </w:pPr>
            <w:r w:rsidRPr="00B07D5F">
              <w:rPr>
                <w:szCs w:val="24"/>
              </w:rPr>
              <w:t>5,7</w:t>
            </w:r>
          </w:p>
        </w:tc>
        <w:tc>
          <w:tcPr>
            <w:tcW w:w="471" w:type="pct"/>
            <w:shd w:val="clear" w:color="auto" w:fill="auto"/>
            <w:vAlign w:val="center"/>
          </w:tcPr>
          <w:p w14:paraId="20248594" w14:textId="77777777" w:rsidR="00B07D5F" w:rsidRPr="00B07D5F" w:rsidRDefault="00B07D5F" w:rsidP="00B07D5F">
            <w:pPr>
              <w:spacing w:line="240" w:lineRule="auto"/>
              <w:jc w:val="center"/>
              <w:rPr>
                <w:szCs w:val="24"/>
              </w:rPr>
            </w:pPr>
            <w:r w:rsidRPr="00B07D5F">
              <w:rPr>
                <w:szCs w:val="24"/>
              </w:rPr>
              <w:t>4,1</w:t>
            </w:r>
          </w:p>
        </w:tc>
        <w:tc>
          <w:tcPr>
            <w:tcW w:w="472" w:type="pct"/>
            <w:shd w:val="clear" w:color="auto" w:fill="auto"/>
            <w:vAlign w:val="center"/>
          </w:tcPr>
          <w:p w14:paraId="34253BFC" w14:textId="77777777" w:rsidR="00B07D5F" w:rsidRPr="00B07D5F" w:rsidRDefault="00B07D5F" w:rsidP="00B07D5F">
            <w:pPr>
              <w:spacing w:line="240" w:lineRule="auto"/>
              <w:jc w:val="center"/>
              <w:rPr>
                <w:szCs w:val="24"/>
              </w:rPr>
            </w:pPr>
            <w:r w:rsidRPr="00B07D5F">
              <w:rPr>
                <w:szCs w:val="24"/>
              </w:rPr>
              <w:t>43,6</w:t>
            </w:r>
          </w:p>
        </w:tc>
        <w:tc>
          <w:tcPr>
            <w:tcW w:w="473" w:type="pct"/>
            <w:shd w:val="clear" w:color="auto" w:fill="auto"/>
            <w:vAlign w:val="center"/>
          </w:tcPr>
          <w:p w14:paraId="137AF563" w14:textId="77777777" w:rsidR="00B07D5F" w:rsidRPr="00B07D5F" w:rsidRDefault="00B07D5F" w:rsidP="00B07D5F">
            <w:pPr>
              <w:spacing w:line="240" w:lineRule="auto"/>
              <w:jc w:val="center"/>
              <w:rPr>
                <w:szCs w:val="24"/>
              </w:rPr>
            </w:pPr>
            <w:r w:rsidRPr="00B07D5F">
              <w:rPr>
                <w:szCs w:val="24"/>
              </w:rPr>
              <w:t>22,6</w:t>
            </w:r>
          </w:p>
        </w:tc>
        <w:tc>
          <w:tcPr>
            <w:tcW w:w="442" w:type="pct"/>
            <w:shd w:val="clear" w:color="auto" w:fill="auto"/>
            <w:vAlign w:val="center"/>
          </w:tcPr>
          <w:p w14:paraId="6F248B56" w14:textId="77777777" w:rsidR="00B07D5F" w:rsidRPr="00B07D5F" w:rsidRDefault="00B07D5F" w:rsidP="00B07D5F">
            <w:pPr>
              <w:spacing w:line="240" w:lineRule="auto"/>
              <w:jc w:val="center"/>
              <w:rPr>
                <w:szCs w:val="24"/>
              </w:rPr>
            </w:pPr>
            <w:r w:rsidRPr="00B07D5F">
              <w:rPr>
                <w:szCs w:val="24"/>
              </w:rPr>
              <w:t>24,7</w:t>
            </w:r>
          </w:p>
        </w:tc>
      </w:tr>
      <w:tr w:rsidR="00B07D5F" w:rsidRPr="00B07D5F" w14:paraId="26B5C627" w14:textId="77777777" w:rsidTr="00D216B1">
        <w:trPr>
          <w:trHeight w:val="20"/>
        </w:trPr>
        <w:tc>
          <w:tcPr>
            <w:tcW w:w="1570" w:type="pct"/>
            <w:shd w:val="clear" w:color="auto" w:fill="auto"/>
            <w:vAlign w:val="center"/>
          </w:tcPr>
          <w:p w14:paraId="3E56A36F" w14:textId="77777777" w:rsidR="00B07D5F" w:rsidRPr="00B07D5F" w:rsidRDefault="00B07D5F" w:rsidP="00B07D5F">
            <w:pPr>
              <w:spacing w:line="240" w:lineRule="auto"/>
              <w:rPr>
                <w:szCs w:val="24"/>
                <w:lang w:val="kk-KZ"/>
              </w:rPr>
            </w:pPr>
            <w:r w:rsidRPr="00B07D5F">
              <w:rPr>
                <w:szCs w:val="24"/>
              </w:rPr>
              <w:t>Methionine + cystine, g</w:t>
            </w:r>
          </w:p>
        </w:tc>
        <w:tc>
          <w:tcPr>
            <w:tcW w:w="551" w:type="pct"/>
            <w:shd w:val="clear" w:color="auto" w:fill="auto"/>
            <w:vAlign w:val="center"/>
          </w:tcPr>
          <w:p w14:paraId="1CC8B9FC" w14:textId="77777777" w:rsidR="00B07D5F" w:rsidRPr="00B07D5F" w:rsidRDefault="00B07D5F" w:rsidP="00B07D5F">
            <w:pPr>
              <w:spacing w:line="240" w:lineRule="auto"/>
              <w:jc w:val="center"/>
              <w:rPr>
                <w:szCs w:val="24"/>
              </w:rPr>
            </w:pPr>
            <w:r w:rsidRPr="00B07D5F">
              <w:rPr>
                <w:szCs w:val="24"/>
              </w:rPr>
              <w:t>2,1</w:t>
            </w:r>
          </w:p>
        </w:tc>
        <w:tc>
          <w:tcPr>
            <w:tcW w:w="471" w:type="pct"/>
            <w:shd w:val="clear" w:color="auto" w:fill="auto"/>
            <w:vAlign w:val="center"/>
          </w:tcPr>
          <w:p w14:paraId="5B93B829" w14:textId="77777777" w:rsidR="00B07D5F" w:rsidRPr="00B07D5F" w:rsidRDefault="00B07D5F" w:rsidP="00B07D5F">
            <w:pPr>
              <w:spacing w:line="240" w:lineRule="auto"/>
              <w:jc w:val="center"/>
              <w:rPr>
                <w:szCs w:val="24"/>
              </w:rPr>
            </w:pPr>
            <w:r w:rsidRPr="00B07D5F">
              <w:rPr>
                <w:szCs w:val="24"/>
              </w:rPr>
              <w:t>3,0</w:t>
            </w:r>
          </w:p>
        </w:tc>
        <w:tc>
          <w:tcPr>
            <w:tcW w:w="550" w:type="pct"/>
            <w:shd w:val="clear" w:color="auto" w:fill="auto"/>
            <w:vAlign w:val="center"/>
          </w:tcPr>
          <w:p w14:paraId="4D0CDEE6" w14:textId="77777777" w:rsidR="00B07D5F" w:rsidRPr="00B07D5F" w:rsidRDefault="00B07D5F" w:rsidP="00B07D5F">
            <w:pPr>
              <w:spacing w:line="240" w:lineRule="auto"/>
              <w:jc w:val="center"/>
              <w:rPr>
                <w:szCs w:val="24"/>
              </w:rPr>
            </w:pPr>
            <w:r w:rsidRPr="00B07D5F">
              <w:rPr>
                <w:szCs w:val="24"/>
              </w:rPr>
              <w:t>2,3</w:t>
            </w:r>
          </w:p>
        </w:tc>
        <w:tc>
          <w:tcPr>
            <w:tcW w:w="471" w:type="pct"/>
            <w:shd w:val="clear" w:color="auto" w:fill="auto"/>
            <w:vAlign w:val="center"/>
          </w:tcPr>
          <w:p w14:paraId="01D00DE0" w14:textId="77777777" w:rsidR="00B07D5F" w:rsidRPr="00B07D5F" w:rsidRDefault="00B07D5F" w:rsidP="00B07D5F">
            <w:pPr>
              <w:spacing w:line="240" w:lineRule="auto"/>
              <w:jc w:val="center"/>
              <w:rPr>
                <w:szCs w:val="24"/>
              </w:rPr>
            </w:pPr>
            <w:r w:rsidRPr="00B07D5F">
              <w:rPr>
                <w:szCs w:val="24"/>
              </w:rPr>
              <w:t>4,3</w:t>
            </w:r>
          </w:p>
        </w:tc>
        <w:tc>
          <w:tcPr>
            <w:tcW w:w="472" w:type="pct"/>
            <w:shd w:val="clear" w:color="auto" w:fill="auto"/>
            <w:vAlign w:val="center"/>
          </w:tcPr>
          <w:p w14:paraId="25B10891" w14:textId="77777777" w:rsidR="00B07D5F" w:rsidRPr="00B07D5F" w:rsidRDefault="00B07D5F" w:rsidP="00B07D5F">
            <w:pPr>
              <w:spacing w:line="240" w:lineRule="auto"/>
              <w:jc w:val="center"/>
              <w:rPr>
                <w:szCs w:val="24"/>
              </w:rPr>
            </w:pPr>
            <w:r w:rsidRPr="00B07D5F">
              <w:rPr>
                <w:szCs w:val="24"/>
              </w:rPr>
              <w:t>5,4</w:t>
            </w:r>
          </w:p>
        </w:tc>
        <w:tc>
          <w:tcPr>
            <w:tcW w:w="473" w:type="pct"/>
            <w:shd w:val="clear" w:color="auto" w:fill="auto"/>
            <w:vAlign w:val="center"/>
          </w:tcPr>
          <w:p w14:paraId="13A27361" w14:textId="77777777" w:rsidR="00B07D5F" w:rsidRPr="00B07D5F" w:rsidRDefault="00B07D5F" w:rsidP="00B07D5F">
            <w:pPr>
              <w:spacing w:line="240" w:lineRule="auto"/>
              <w:jc w:val="center"/>
              <w:rPr>
                <w:szCs w:val="24"/>
              </w:rPr>
            </w:pPr>
            <w:r w:rsidRPr="00B07D5F">
              <w:rPr>
                <w:szCs w:val="24"/>
              </w:rPr>
              <w:t>21,3</w:t>
            </w:r>
          </w:p>
        </w:tc>
        <w:tc>
          <w:tcPr>
            <w:tcW w:w="442" w:type="pct"/>
            <w:shd w:val="clear" w:color="auto" w:fill="auto"/>
            <w:vAlign w:val="center"/>
          </w:tcPr>
          <w:p w14:paraId="5A310C68" w14:textId="77777777" w:rsidR="00B07D5F" w:rsidRPr="00B07D5F" w:rsidRDefault="00B07D5F" w:rsidP="00B07D5F">
            <w:pPr>
              <w:spacing w:line="240" w:lineRule="auto"/>
              <w:jc w:val="center"/>
              <w:rPr>
                <w:szCs w:val="24"/>
              </w:rPr>
            </w:pPr>
            <w:r w:rsidRPr="00B07D5F">
              <w:rPr>
                <w:szCs w:val="24"/>
              </w:rPr>
              <w:t>11</w:t>
            </w:r>
          </w:p>
        </w:tc>
      </w:tr>
      <w:tr w:rsidR="00B07D5F" w:rsidRPr="00B07D5F" w14:paraId="37728959" w14:textId="77777777" w:rsidTr="00D216B1">
        <w:trPr>
          <w:trHeight w:val="20"/>
        </w:trPr>
        <w:tc>
          <w:tcPr>
            <w:tcW w:w="1570" w:type="pct"/>
            <w:shd w:val="clear" w:color="auto" w:fill="auto"/>
            <w:vAlign w:val="center"/>
          </w:tcPr>
          <w:p w14:paraId="267F8DE0" w14:textId="77777777" w:rsidR="00B07D5F" w:rsidRPr="00B07D5F" w:rsidRDefault="00B07D5F" w:rsidP="00B07D5F">
            <w:pPr>
              <w:spacing w:line="240" w:lineRule="auto"/>
              <w:rPr>
                <w:szCs w:val="24"/>
                <w:lang w:val="kk-KZ"/>
              </w:rPr>
            </w:pPr>
            <w:r w:rsidRPr="00B07D5F">
              <w:rPr>
                <w:szCs w:val="24"/>
              </w:rPr>
              <w:t>Tryptophan, g</w:t>
            </w:r>
          </w:p>
        </w:tc>
        <w:tc>
          <w:tcPr>
            <w:tcW w:w="551" w:type="pct"/>
            <w:shd w:val="clear" w:color="auto" w:fill="auto"/>
            <w:vAlign w:val="center"/>
          </w:tcPr>
          <w:p w14:paraId="06729DB3" w14:textId="77777777" w:rsidR="00B07D5F" w:rsidRPr="00B07D5F" w:rsidRDefault="00B07D5F" w:rsidP="00B07D5F">
            <w:pPr>
              <w:spacing w:line="240" w:lineRule="auto"/>
              <w:jc w:val="center"/>
              <w:rPr>
                <w:szCs w:val="24"/>
              </w:rPr>
            </w:pPr>
            <w:r w:rsidRPr="00B07D5F">
              <w:rPr>
                <w:szCs w:val="24"/>
              </w:rPr>
              <w:t>1</w:t>
            </w:r>
          </w:p>
        </w:tc>
        <w:tc>
          <w:tcPr>
            <w:tcW w:w="471" w:type="pct"/>
            <w:shd w:val="clear" w:color="auto" w:fill="auto"/>
            <w:vAlign w:val="center"/>
          </w:tcPr>
          <w:p w14:paraId="76188EE7" w14:textId="77777777" w:rsidR="00B07D5F" w:rsidRPr="00B07D5F" w:rsidRDefault="00B07D5F" w:rsidP="00B07D5F">
            <w:pPr>
              <w:spacing w:line="240" w:lineRule="auto"/>
              <w:jc w:val="center"/>
              <w:rPr>
                <w:szCs w:val="24"/>
              </w:rPr>
            </w:pPr>
            <w:r w:rsidRPr="00B07D5F">
              <w:rPr>
                <w:szCs w:val="24"/>
              </w:rPr>
              <w:t>0,9</w:t>
            </w:r>
          </w:p>
        </w:tc>
        <w:tc>
          <w:tcPr>
            <w:tcW w:w="550" w:type="pct"/>
            <w:shd w:val="clear" w:color="auto" w:fill="auto"/>
            <w:vAlign w:val="center"/>
          </w:tcPr>
          <w:p w14:paraId="272F1A92" w14:textId="77777777" w:rsidR="00B07D5F" w:rsidRPr="00B07D5F" w:rsidRDefault="00B07D5F" w:rsidP="00B07D5F">
            <w:pPr>
              <w:spacing w:line="240" w:lineRule="auto"/>
              <w:jc w:val="center"/>
              <w:rPr>
                <w:szCs w:val="24"/>
              </w:rPr>
            </w:pPr>
            <w:r w:rsidRPr="00B07D5F">
              <w:rPr>
                <w:szCs w:val="24"/>
              </w:rPr>
              <w:t>1,2</w:t>
            </w:r>
          </w:p>
        </w:tc>
        <w:tc>
          <w:tcPr>
            <w:tcW w:w="471" w:type="pct"/>
            <w:shd w:val="clear" w:color="auto" w:fill="auto"/>
            <w:vAlign w:val="center"/>
          </w:tcPr>
          <w:p w14:paraId="551B272F" w14:textId="77777777" w:rsidR="00B07D5F" w:rsidRPr="00B07D5F" w:rsidRDefault="00B07D5F" w:rsidP="00B07D5F">
            <w:pPr>
              <w:spacing w:line="240" w:lineRule="auto"/>
              <w:jc w:val="center"/>
              <w:rPr>
                <w:szCs w:val="24"/>
              </w:rPr>
            </w:pPr>
            <w:r w:rsidRPr="00B07D5F">
              <w:rPr>
                <w:szCs w:val="24"/>
              </w:rPr>
              <w:t>1,1</w:t>
            </w:r>
          </w:p>
        </w:tc>
        <w:tc>
          <w:tcPr>
            <w:tcW w:w="472" w:type="pct"/>
            <w:shd w:val="clear" w:color="auto" w:fill="auto"/>
            <w:vAlign w:val="center"/>
          </w:tcPr>
          <w:p w14:paraId="0DBB0F3E" w14:textId="77777777" w:rsidR="00B07D5F" w:rsidRPr="00B07D5F" w:rsidRDefault="00B07D5F" w:rsidP="00B07D5F">
            <w:pPr>
              <w:spacing w:line="240" w:lineRule="auto"/>
              <w:jc w:val="center"/>
              <w:rPr>
                <w:szCs w:val="24"/>
              </w:rPr>
            </w:pPr>
            <w:r w:rsidRPr="00B07D5F">
              <w:rPr>
                <w:szCs w:val="24"/>
              </w:rPr>
              <w:t>3,4</w:t>
            </w:r>
          </w:p>
        </w:tc>
        <w:tc>
          <w:tcPr>
            <w:tcW w:w="473" w:type="pct"/>
            <w:shd w:val="clear" w:color="auto" w:fill="auto"/>
            <w:vAlign w:val="center"/>
          </w:tcPr>
          <w:p w14:paraId="5C4476D8" w14:textId="77777777" w:rsidR="00B07D5F" w:rsidRPr="00B07D5F" w:rsidRDefault="00B07D5F" w:rsidP="00B07D5F">
            <w:pPr>
              <w:spacing w:line="240" w:lineRule="auto"/>
              <w:jc w:val="center"/>
              <w:rPr>
                <w:szCs w:val="24"/>
              </w:rPr>
            </w:pPr>
            <w:r w:rsidRPr="00B07D5F">
              <w:rPr>
                <w:szCs w:val="24"/>
              </w:rPr>
              <w:t>3,7</w:t>
            </w:r>
          </w:p>
        </w:tc>
        <w:tc>
          <w:tcPr>
            <w:tcW w:w="442" w:type="pct"/>
            <w:shd w:val="clear" w:color="auto" w:fill="auto"/>
            <w:vAlign w:val="center"/>
          </w:tcPr>
          <w:p w14:paraId="49901496" w14:textId="77777777" w:rsidR="00B07D5F" w:rsidRPr="00B07D5F" w:rsidRDefault="00B07D5F" w:rsidP="00B07D5F">
            <w:pPr>
              <w:spacing w:line="240" w:lineRule="auto"/>
              <w:jc w:val="center"/>
              <w:rPr>
                <w:szCs w:val="24"/>
              </w:rPr>
            </w:pPr>
            <w:r w:rsidRPr="00B07D5F">
              <w:rPr>
                <w:szCs w:val="24"/>
              </w:rPr>
              <w:t>3,5</w:t>
            </w:r>
          </w:p>
        </w:tc>
      </w:tr>
      <w:tr w:rsidR="00B07D5F" w:rsidRPr="00B07D5F" w14:paraId="06CD0F82" w14:textId="77777777" w:rsidTr="00D216B1">
        <w:trPr>
          <w:trHeight w:val="20"/>
        </w:trPr>
        <w:tc>
          <w:tcPr>
            <w:tcW w:w="1570" w:type="pct"/>
            <w:shd w:val="clear" w:color="auto" w:fill="auto"/>
            <w:vAlign w:val="center"/>
          </w:tcPr>
          <w:p w14:paraId="400BE06B" w14:textId="77777777" w:rsidR="00B07D5F" w:rsidRPr="00B07D5F" w:rsidRDefault="00B07D5F" w:rsidP="00B07D5F">
            <w:pPr>
              <w:spacing w:line="240" w:lineRule="auto"/>
              <w:rPr>
                <w:szCs w:val="24"/>
              </w:rPr>
            </w:pPr>
            <w:r w:rsidRPr="00B07D5F">
              <w:rPr>
                <w:szCs w:val="24"/>
              </w:rPr>
              <w:t>Crude fat, g</w:t>
            </w:r>
          </w:p>
        </w:tc>
        <w:tc>
          <w:tcPr>
            <w:tcW w:w="551" w:type="pct"/>
            <w:shd w:val="clear" w:color="auto" w:fill="auto"/>
            <w:vAlign w:val="center"/>
          </w:tcPr>
          <w:p w14:paraId="22AD2E7B" w14:textId="77777777" w:rsidR="00B07D5F" w:rsidRPr="00B07D5F" w:rsidRDefault="00B07D5F" w:rsidP="00B07D5F">
            <w:pPr>
              <w:spacing w:line="240" w:lineRule="auto"/>
              <w:jc w:val="center"/>
              <w:rPr>
                <w:szCs w:val="24"/>
              </w:rPr>
            </w:pPr>
            <w:r w:rsidRPr="00B07D5F">
              <w:rPr>
                <w:szCs w:val="24"/>
              </w:rPr>
              <w:t>31</w:t>
            </w:r>
          </w:p>
        </w:tc>
        <w:tc>
          <w:tcPr>
            <w:tcW w:w="471" w:type="pct"/>
            <w:shd w:val="clear" w:color="auto" w:fill="auto"/>
            <w:vAlign w:val="center"/>
          </w:tcPr>
          <w:p w14:paraId="68DCF4B4" w14:textId="77777777" w:rsidR="00B07D5F" w:rsidRPr="00B07D5F" w:rsidRDefault="00B07D5F" w:rsidP="00B07D5F">
            <w:pPr>
              <w:spacing w:line="240" w:lineRule="auto"/>
              <w:jc w:val="center"/>
              <w:rPr>
                <w:szCs w:val="24"/>
              </w:rPr>
            </w:pPr>
            <w:r w:rsidRPr="00B07D5F">
              <w:rPr>
                <w:szCs w:val="24"/>
              </w:rPr>
              <w:t>21,2</w:t>
            </w:r>
          </w:p>
        </w:tc>
        <w:tc>
          <w:tcPr>
            <w:tcW w:w="550" w:type="pct"/>
            <w:shd w:val="clear" w:color="auto" w:fill="auto"/>
            <w:vAlign w:val="center"/>
          </w:tcPr>
          <w:p w14:paraId="7FA49D4A" w14:textId="77777777" w:rsidR="00B07D5F" w:rsidRPr="00B07D5F" w:rsidRDefault="00B07D5F" w:rsidP="00B07D5F">
            <w:pPr>
              <w:spacing w:line="240" w:lineRule="auto"/>
              <w:jc w:val="center"/>
              <w:rPr>
                <w:szCs w:val="24"/>
              </w:rPr>
            </w:pPr>
            <w:r w:rsidRPr="00B07D5F">
              <w:rPr>
                <w:szCs w:val="24"/>
              </w:rPr>
              <w:t>17,4</w:t>
            </w:r>
          </w:p>
        </w:tc>
        <w:tc>
          <w:tcPr>
            <w:tcW w:w="471" w:type="pct"/>
            <w:shd w:val="clear" w:color="auto" w:fill="auto"/>
            <w:vAlign w:val="center"/>
          </w:tcPr>
          <w:p w14:paraId="69332268" w14:textId="77777777" w:rsidR="00B07D5F" w:rsidRPr="00B07D5F" w:rsidRDefault="00B07D5F" w:rsidP="00B07D5F">
            <w:pPr>
              <w:spacing w:line="240" w:lineRule="auto"/>
              <w:jc w:val="center"/>
              <w:rPr>
                <w:szCs w:val="24"/>
              </w:rPr>
            </w:pPr>
            <w:r w:rsidRPr="00B07D5F">
              <w:rPr>
                <w:szCs w:val="24"/>
              </w:rPr>
              <w:t>18,9</w:t>
            </w:r>
          </w:p>
        </w:tc>
        <w:tc>
          <w:tcPr>
            <w:tcW w:w="472" w:type="pct"/>
            <w:shd w:val="clear" w:color="auto" w:fill="auto"/>
            <w:vAlign w:val="center"/>
          </w:tcPr>
          <w:p w14:paraId="69BBD9CD" w14:textId="77777777" w:rsidR="00B07D5F" w:rsidRPr="00B07D5F" w:rsidRDefault="00B07D5F" w:rsidP="00B07D5F">
            <w:pPr>
              <w:spacing w:line="240" w:lineRule="auto"/>
              <w:jc w:val="center"/>
              <w:rPr>
                <w:szCs w:val="24"/>
              </w:rPr>
            </w:pPr>
            <w:r w:rsidRPr="00B07D5F">
              <w:rPr>
                <w:szCs w:val="24"/>
              </w:rPr>
              <w:t>39,6</w:t>
            </w:r>
          </w:p>
        </w:tc>
        <w:tc>
          <w:tcPr>
            <w:tcW w:w="473" w:type="pct"/>
            <w:shd w:val="clear" w:color="auto" w:fill="auto"/>
            <w:vAlign w:val="center"/>
          </w:tcPr>
          <w:p w14:paraId="669F8E7F" w14:textId="77777777" w:rsidR="00B07D5F" w:rsidRPr="00B07D5F" w:rsidRDefault="00B07D5F" w:rsidP="00B07D5F">
            <w:pPr>
              <w:spacing w:line="240" w:lineRule="auto"/>
              <w:jc w:val="center"/>
              <w:rPr>
                <w:szCs w:val="24"/>
              </w:rPr>
            </w:pPr>
            <w:r w:rsidRPr="00B07D5F">
              <w:rPr>
                <w:szCs w:val="24"/>
              </w:rPr>
              <w:t>76,3</w:t>
            </w:r>
          </w:p>
        </w:tc>
        <w:tc>
          <w:tcPr>
            <w:tcW w:w="442" w:type="pct"/>
            <w:shd w:val="clear" w:color="auto" w:fill="auto"/>
            <w:vAlign w:val="center"/>
          </w:tcPr>
          <w:p w14:paraId="122A961A" w14:textId="77777777" w:rsidR="00B07D5F" w:rsidRPr="00B07D5F" w:rsidRDefault="00B07D5F" w:rsidP="00B07D5F">
            <w:pPr>
              <w:spacing w:line="240" w:lineRule="auto"/>
              <w:jc w:val="center"/>
              <w:rPr>
                <w:szCs w:val="24"/>
              </w:rPr>
            </w:pPr>
            <w:r w:rsidRPr="00B07D5F">
              <w:rPr>
                <w:szCs w:val="24"/>
              </w:rPr>
              <w:t>26,6</w:t>
            </w:r>
          </w:p>
        </w:tc>
      </w:tr>
      <w:tr w:rsidR="00B07D5F" w:rsidRPr="00B07D5F" w14:paraId="210292D9" w14:textId="77777777" w:rsidTr="00D216B1">
        <w:trPr>
          <w:trHeight w:val="20"/>
        </w:trPr>
        <w:tc>
          <w:tcPr>
            <w:tcW w:w="1570" w:type="pct"/>
            <w:shd w:val="clear" w:color="auto" w:fill="auto"/>
            <w:vAlign w:val="center"/>
          </w:tcPr>
          <w:p w14:paraId="03D89A37" w14:textId="77777777" w:rsidR="00B07D5F" w:rsidRPr="00B07D5F" w:rsidRDefault="00B07D5F" w:rsidP="00B07D5F">
            <w:pPr>
              <w:spacing w:line="240" w:lineRule="auto"/>
              <w:rPr>
                <w:szCs w:val="24"/>
              </w:rPr>
            </w:pPr>
            <w:r w:rsidRPr="00B07D5F">
              <w:rPr>
                <w:szCs w:val="24"/>
              </w:rPr>
              <w:t>Crude fiber, g</w:t>
            </w:r>
          </w:p>
        </w:tc>
        <w:tc>
          <w:tcPr>
            <w:tcW w:w="551" w:type="pct"/>
            <w:shd w:val="clear" w:color="auto" w:fill="auto"/>
            <w:vAlign w:val="center"/>
          </w:tcPr>
          <w:p w14:paraId="27A0D4FF" w14:textId="77777777" w:rsidR="00B07D5F" w:rsidRPr="00B07D5F" w:rsidRDefault="00B07D5F" w:rsidP="00B07D5F">
            <w:pPr>
              <w:spacing w:line="240" w:lineRule="auto"/>
              <w:jc w:val="center"/>
              <w:rPr>
                <w:szCs w:val="24"/>
              </w:rPr>
            </w:pPr>
            <w:r w:rsidRPr="00B07D5F">
              <w:rPr>
                <w:szCs w:val="24"/>
              </w:rPr>
              <w:t>27,9</w:t>
            </w:r>
          </w:p>
        </w:tc>
        <w:tc>
          <w:tcPr>
            <w:tcW w:w="471" w:type="pct"/>
            <w:shd w:val="clear" w:color="auto" w:fill="auto"/>
            <w:vAlign w:val="center"/>
          </w:tcPr>
          <w:p w14:paraId="60180A22" w14:textId="77777777" w:rsidR="00B07D5F" w:rsidRPr="00B07D5F" w:rsidRDefault="00B07D5F" w:rsidP="00B07D5F">
            <w:pPr>
              <w:spacing w:line="240" w:lineRule="auto"/>
              <w:jc w:val="center"/>
              <w:rPr>
                <w:szCs w:val="24"/>
              </w:rPr>
            </w:pPr>
            <w:r w:rsidRPr="00B07D5F">
              <w:rPr>
                <w:szCs w:val="24"/>
              </w:rPr>
              <w:t>48,9</w:t>
            </w:r>
          </w:p>
        </w:tc>
        <w:tc>
          <w:tcPr>
            <w:tcW w:w="550" w:type="pct"/>
            <w:shd w:val="clear" w:color="auto" w:fill="auto"/>
            <w:vAlign w:val="center"/>
          </w:tcPr>
          <w:p w14:paraId="1549AFD8" w14:textId="77777777" w:rsidR="00B07D5F" w:rsidRPr="00B07D5F" w:rsidRDefault="00B07D5F" w:rsidP="00B07D5F">
            <w:pPr>
              <w:spacing w:line="240" w:lineRule="auto"/>
              <w:jc w:val="center"/>
              <w:rPr>
                <w:szCs w:val="24"/>
              </w:rPr>
            </w:pPr>
            <w:r w:rsidRPr="00B07D5F">
              <w:rPr>
                <w:szCs w:val="24"/>
              </w:rPr>
              <w:t>29,6</w:t>
            </w:r>
          </w:p>
        </w:tc>
        <w:tc>
          <w:tcPr>
            <w:tcW w:w="471" w:type="pct"/>
            <w:shd w:val="clear" w:color="auto" w:fill="auto"/>
            <w:vAlign w:val="center"/>
          </w:tcPr>
          <w:p w14:paraId="46EB9DC0" w14:textId="77777777" w:rsidR="00B07D5F" w:rsidRPr="00B07D5F" w:rsidRDefault="00B07D5F" w:rsidP="00B07D5F">
            <w:pPr>
              <w:spacing w:line="240" w:lineRule="auto"/>
              <w:jc w:val="center"/>
              <w:rPr>
                <w:szCs w:val="24"/>
              </w:rPr>
            </w:pPr>
            <w:r w:rsidRPr="00B07D5F">
              <w:rPr>
                <w:szCs w:val="24"/>
              </w:rPr>
              <w:t>16,4</w:t>
            </w:r>
          </w:p>
        </w:tc>
        <w:tc>
          <w:tcPr>
            <w:tcW w:w="472" w:type="pct"/>
            <w:shd w:val="clear" w:color="auto" w:fill="auto"/>
            <w:vAlign w:val="center"/>
          </w:tcPr>
          <w:p w14:paraId="580FB600" w14:textId="77777777" w:rsidR="00B07D5F" w:rsidRPr="00B07D5F" w:rsidRDefault="00B07D5F" w:rsidP="00B07D5F">
            <w:pPr>
              <w:spacing w:line="240" w:lineRule="auto"/>
              <w:jc w:val="center"/>
              <w:rPr>
                <w:szCs w:val="24"/>
              </w:rPr>
            </w:pPr>
            <w:r w:rsidRPr="00B07D5F">
              <w:rPr>
                <w:szCs w:val="24"/>
              </w:rPr>
              <w:t>47,5</w:t>
            </w:r>
          </w:p>
        </w:tc>
        <w:tc>
          <w:tcPr>
            <w:tcW w:w="473" w:type="pct"/>
            <w:shd w:val="clear" w:color="auto" w:fill="auto"/>
            <w:vAlign w:val="center"/>
          </w:tcPr>
          <w:p w14:paraId="6DC60360" w14:textId="77777777" w:rsidR="00B07D5F" w:rsidRPr="00B07D5F" w:rsidRDefault="00B07D5F" w:rsidP="00B07D5F">
            <w:pPr>
              <w:spacing w:line="240" w:lineRule="auto"/>
              <w:jc w:val="center"/>
              <w:rPr>
                <w:szCs w:val="24"/>
              </w:rPr>
            </w:pPr>
            <w:r w:rsidRPr="00B07D5F">
              <w:rPr>
                <w:szCs w:val="24"/>
              </w:rPr>
              <w:t>58,2</w:t>
            </w:r>
          </w:p>
        </w:tc>
        <w:tc>
          <w:tcPr>
            <w:tcW w:w="442" w:type="pct"/>
            <w:shd w:val="clear" w:color="auto" w:fill="auto"/>
            <w:vAlign w:val="center"/>
          </w:tcPr>
          <w:p w14:paraId="607C70DC" w14:textId="77777777" w:rsidR="00B07D5F" w:rsidRPr="00B07D5F" w:rsidRDefault="00B07D5F" w:rsidP="00B07D5F">
            <w:pPr>
              <w:spacing w:line="240" w:lineRule="auto"/>
              <w:jc w:val="center"/>
              <w:rPr>
                <w:szCs w:val="24"/>
              </w:rPr>
            </w:pPr>
            <w:r w:rsidRPr="00B07D5F">
              <w:rPr>
                <w:szCs w:val="24"/>
              </w:rPr>
              <w:t>58,4</w:t>
            </w:r>
          </w:p>
        </w:tc>
      </w:tr>
      <w:tr w:rsidR="00B07D5F" w:rsidRPr="00B07D5F" w14:paraId="53E26FB7" w14:textId="77777777" w:rsidTr="00D216B1">
        <w:trPr>
          <w:trHeight w:val="20"/>
        </w:trPr>
        <w:tc>
          <w:tcPr>
            <w:tcW w:w="1570" w:type="pct"/>
            <w:shd w:val="clear" w:color="auto" w:fill="auto"/>
            <w:vAlign w:val="center"/>
          </w:tcPr>
          <w:p w14:paraId="7AC84A06" w14:textId="77777777" w:rsidR="00B07D5F" w:rsidRPr="00B07D5F" w:rsidRDefault="00B07D5F" w:rsidP="00B07D5F">
            <w:pPr>
              <w:spacing w:line="240" w:lineRule="auto"/>
              <w:rPr>
                <w:szCs w:val="24"/>
              </w:rPr>
            </w:pPr>
            <w:r w:rsidRPr="00B07D5F">
              <w:rPr>
                <w:szCs w:val="24"/>
              </w:rPr>
              <w:t>Nitrogen-free extractives (NFE), g</w:t>
            </w:r>
          </w:p>
        </w:tc>
        <w:tc>
          <w:tcPr>
            <w:tcW w:w="551" w:type="pct"/>
            <w:shd w:val="clear" w:color="auto" w:fill="auto"/>
            <w:vAlign w:val="center"/>
          </w:tcPr>
          <w:p w14:paraId="70CCB50C" w14:textId="77777777" w:rsidR="00B07D5F" w:rsidRPr="00B07D5F" w:rsidRDefault="00B07D5F" w:rsidP="00B07D5F">
            <w:pPr>
              <w:spacing w:line="240" w:lineRule="auto"/>
              <w:jc w:val="center"/>
              <w:rPr>
                <w:szCs w:val="24"/>
              </w:rPr>
            </w:pPr>
            <w:r w:rsidRPr="00B07D5F">
              <w:rPr>
                <w:szCs w:val="24"/>
              </w:rPr>
              <w:t>659</w:t>
            </w:r>
          </w:p>
        </w:tc>
        <w:tc>
          <w:tcPr>
            <w:tcW w:w="471" w:type="pct"/>
            <w:shd w:val="clear" w:color="auto" w:fill="auto"/>
            <w:vAlign w:val="center"/>
          </w:tcPr>
          <w:p w14:paraId="784A8AB6" w14:textId="77777777" w:rsidR="00B07D5F" w:rsidRPr="00B07D5F" w:rsidRDefault="00B07D5F" w:rsidP="00B07D5F">
            <w:pPr>
              <w:spacing w:line="240" w:lineRule="auto"/>
              <w:jc w:val="center"/>
              <w:rPr>
                <w:szCs w:val="24"/>
              </w:rPr>
            </w:pPr>
            <w:r w:rsidRPr="00B07D5F">
              <w:rPr>
                <w:szCs w:val="24"/>
              </w:rPr>
              <w:t>654,5</w:t>
            </w:r>
          </w:p>
        </w:tc>
        <w:tc>
          <w:tcPr>
            <w:tcW w:w="550" w:type="pct"/>
            <w:shd w:val="clear" w:color="auto" w:fill="auto"/>
            <w:vAlign w:val="center"/>
          </w:tcPr>
          <w:p w14:paraId="5EB863F9" w14:textId="77777777" w:rsidR="00B07D5F" w:rsidRPr="00B07D5F" w:rsidRDefault="00B07D5F" w:rsidP="00B07D5F">
            <w:pPr>
              <w:spacing w:line="240" w:lineRule="auto"/>
              <w:jc w:val="center"/>
              <w:rPr>
                <w:szCs w:val="24"/>
              </w:rPr>
            </w:pPr>
            <w:r w:rsidRPr="00B07D5F">
              <w:rPr>
                <w:szCs w:val="24"/>
              </w:rPr>
              <w:t>871,3</w:t>
            </w:r>
          </w:p>
        </w:tc>
        <w:tc>
          <w:tcPr>
            <w:tcW w:w="471" w:type="pct"/>
            <w:shd w:val="clear" w:color="auto" w:fill="auto"/>
            <w:vAlign w:val="center"/>
          </w:tcPr>
          <w:p w14:paraId="62E02B09" w14:textId="77777777" w:rsidR="00B07D5F" w:rsidRPr="00B07D5F" w:rsidRDefault="00B07D5F" w:rsidP="00B07D5F">
            <w:pPr>
              <w:spacing w:line="240" w:lineRule="auto"/>
              <w:jc w:val="center"/>
              <w:rPr>
                <w:szCs w:val="24"/>
              </w:rPr>
            </w:pPr>
            <w:r w:rsidRPr="00B07D5F">
              <w:rPr>
                <w:szCs w:val="24"/>
              </w:rPr>
              <w:t>632</w:t>
            </w:r>
          </w:p>
        </w:tc>
        <w:tc>
          <w:tcPr>
            <w:tcW w:w="472" w:type="pct"/>
            <w:shd w:val="clear" w:color="auto" w:fill="auto"/>
            <w:vAlign w:val="center"/>
          </w:tcPr>
          <w:p w14:paraId="4CDFE178" w14:textId="77777777" w:rsidR="00B07D5F" w:rsidRPr="00B07D5F" w:rsidRDefault="00B07D5F" w:rsidP="00B07D5F">
            <w:pPr>
              <w:spacing w:line="240" w:lineRule="auto"/>
              <w:jc w:val="center"/>
              <w:rPr>
                <w:szCs w:val="24"/>
              </w:rPr>
            </w:pPr>
            <w:r w:rsidRPr="00B07D5F">
              <w:rPr>
                <w:szCs w:val="24"/>
              </w:rPr>
              <w:t>0,2</w:t>
            </w:r>
          </w:p>
        </w:tc>
        <w:tc>
          <w:tcPr>
            <w:tcW w:w="473" w:type="pct"/>
            <w:shd w:val="clear" w:color="auto" w:fill="auto"/>
            <w:vAlign w:val="center"/>
          </w:tcPr>
          <w:p w14:paraId="43D99355" w14:textId="77777777" w:rsidR="00B07D5F" w:rsidRPr="00B07D5F" w:rsidRDefault="00B07D5F" w:rsidP="00B07D5F">
            <w:pPr>
              <w:spacing w:line="240" w:lineRule="auto"/>
              <w:jc w:val="center"/>
              <w:rPr>
                <w:szCs w:val="24"/>
              </w:rPr>
            </w:pPr>
            <w:r w:rsidRPr="00B07D5F">
              <w:rPr>
                <w:szCs w:val="24"/>
              </w:rPr>
              <w:t>264,1</w:t>
            </w:r>
          </w:p>
        </w:tc>
        <w:tc>
          <w:tcPr>
            <w:tcW w:w="442" w:type="pct"/>
            <w:shd w:val="clear" w:color="auto" w:fill="auto"/>
            <w:vAlign w:val="center"/>
          </w:tcPr>
          <w:p w14:paraId="0CF5FC73" w14:textId="77777777" w:rsidR="00B07D5F" w:rsidRPr="00B07D5F" w:rsidRDefault="00B07D5F" w:rsidP="00B07D5F">
            <w:pPr>
              <w:spacing w:line="240" w:lineRule="auto"/>
              <w:jc w:val="center"/>
              <w:rPr>
                <w:szCs w:val="24"/>
              </w:rPr>
            </w:pPr>
            <w:r w:rsidRPr="00B07D5F">
              <w:rPr>
                <w:szCs w:val="24"/>
              </w:rPr>
              <w:t>307,3</w:t>
            </w:r>
          </w:p>
        </w:tc>
      </w:tr>
      <w:tr w:rsidR="00B07D5F" w:rsidRPr="00B07D5F" w14:paraId="40351A34" w14:textId="77777777" w:rsidTr="00D216B1">
        <w:trPr>
          <w:trHeight w:val="20"/>
        </w:trPr>
        <w:tc>
          <w:tcPr>
            <w:tcW w:w="1570" w:type="pct"/>
            <w:shd w:val="clear" w:color="auto" w:fill="auto"/>
            <w:vAlign w:val="center"/>
          </w:tcPr>
          <w:p w14:paraId="30E49234" w14:textId="77777777" w:rsidR="00B07D5F" w:rsidRPr="00B07D5F" w:rsidRDefault="00B07D5F" w:rsidP="00B07D5F">
            <w:pPr>
              <w:spacing w:line="240" w:lineRule="auto"/>
              <w:rPr>
                <w:szCs w:val="24"/>
              </w:rPr>
            </w:pPr>
            <w:r w:rsidRPr="00B07D5F">
              <w:rPr>
                <w:szCs w:val="24"/>
              </w:rPr>
              <w:t>Sugars, g</w:t>
            </w:r>
          </w:p>
        </w:tc>
        <w:tc>
          <w:tcPr>
            <w:tcW w:w="551" w:type="pct"/>
            <w:shd w:val="clear" w:color="auto" w:fill="auto"/>
            <w:vAlign w:val="center"/>
          </w:tcPr>
          <w:p w14:paraId="4BC99CBF" w14:textId="77777777" w:rsidR="00B07D5F" w:rsidRPr="00B07D5F" w:rsidRDefault="00B07D5F" w:rsidP="00B07D5F">
            <w:pPr>
              <w:spacing w:line="240" w:lineRule="auto"/>
              <w:jc w:val="center"/>
              <w:rPr>
                <w:szCs w:val="24"/>
              </w:rPr>
            </w:pPr>
            <w:r w:rsidRPr="00B07D5F">
              <w:rPr>
                <w:szCs w:val="24"/>
              </w:rPr>
              <w:t>20</w:t>
            </w:r>
          </w:p>
        </w:tc>
        <w:tc>
          <w:tcPr>
            <w:tcW w:w="471" w:type="pct"/>
            <w:shd w:val="clear" w:color="auto" w:fill="auto"/>
            <w:vAlign w:val="center"/>
          </w:tcPr>
          <w:p w14:paraId="108F2CA6" w14:textId="77777777" w:rsidR="00B07D5F" w:rsidRPr="00B07D5F" w:rsidRDefault="00B07D5F" w:rsidP="00B07D5F">
            <w:pPr>
              <w:spacing w:line="240" w:lineRule="auto"/>
              <w:jc w:val="center"/>
              <w:rPr>
                <w:szCs w:val="24"/>
              </w:rPr>
            </w:pPr>
            <w:r w:rsidRPr="00B07D5F">
              <w:rPr>
                <w:szCs w:val="24"/>
              </w:rPr>
              <w:t>14,1</w:t>
            </w:r>
          </w:p>
        </w:tc>
        <w:tc>
          <w:tcPr>
            <w:tcW w:w="550" w:type="pct"/>
            <w:shd w:val="clear" w:color="auto" w:fill="auto"/>
            <w:vAlign w:val="center"/>
          </w:tcPr>
          <w:p w14:paraId="5FB086F0" w14:textId="77777777" w:rsidR="00B07D5F" w:rsidRPr="00B07D5F" w:rsidRDefault="00B07D5F" w:rsidP="00B07D5F">
            <w:pPr>
              <w:spacing w:line="240" w:lineRule="auto"/>
              <w:jc w:val="center"/>
              <w:rPr>
                <w:szCs w:val="24"/>
              </w:rPr>
            </w:pPr>
            <w:r w:rsidRPr="00B07D5F">
              <w:rPr>
                <w:szCs w:val="24"/>
              </w:rPr>
              <w:t>13,1</w:t>
            </w:r>
          </w:p>
        </w:tc>
        <w:tc>
          <w:tcPr>
            <w:tcW w:w="471" w:type="pct"/>
            <w:shd w:val="clear" w:color="auto" w:fill="auto"/>
            <w:vAlign w:val="center"/>
          </w:tcPr>
          <w:p w14:paraId="12358C97" w14:textId="77777777" w:rsidR="00B07D5F" w:rsidRPr="00B07D5F" w:rsidRDefault="00B07D5F" w:rsidP="00B07D5F">
            <w:pPr>
              <w:spacing w:line="240" w:lineRule="auto"/>
              <w:jc w:val="center"/>
              <w:rPr>
                <w:szCs w:val="24"/>
              </w:rPr>
            </w:pPr>
            <w:r w:rsidRPr="00B07D5F">
              <w:rPr>
                <w:szCs w:val="24"/>
              </w:rPr>
              <w:t>13,6</w:t>
            </w:r>
          </w:p>
        </w:tc>
        <w:tc>
          <w:tcPr>
            <w:tcW w:w="472" w:type="pct"/>
            <w:shd w:val="clear" w:color="auto" w:fill="auto"/>
            <w:vAlign w:val="center"/>
          </w:tcPr>
          <w:p w14:paraId="2B5F49CF" w14:textId="77777777" w:rsidR="00B07D5F" w:rsidRPr="00B07D5F" w:rsidRDefault="00B07D5F" w:rsidP="00B07D5F">
            <w:pPr>
              <w:spacing w:line="240" w:lineRule="auto"/>
              <w:jc w:val="center"/>
              <w:rPr>
                <w:szCs w:val="24"/>
              </w:rPr>
            </w:pPr>
            <w:r w:rsidRPr="00B07D5F">
              <w:rPr>
                <w:szCs w:val="24"/>
              </w:rPr>
              <w:t>0</w:t>
            </w:r>
          </w:p>
        </w:tc>
        <w:tc>
          <w:tcPr>
            <w:tcW w:w="473" w:type="pct"/>
            <w:shd w:val="clear" w:color="auto" w:fill="auto"/>
            <w:vAlign w:val="center"/>
          </w:tcPr>
          <w:p w14:paraId="019F5296" w14:textId="77777777" w:rsidR="00B07D5F" w:rsidRPr="00B07D5F" w:rsidRDefault="00B07D5F" w:rsidP="00B07D5F">
            <w:pPr>
              <w:spacing w:line="240" w:lineRule="auto"/>
              <w:jc w:val="center"/>
              <w:rPr>
                <w:szCs w:val="24"/>
              </w:rPr>
            </w:pPr>
            <w:r w:rsidRPr="00B07D5F">
              <w:rPr>
                <w:szCs w:val="24"/>
              </w:rPr>
              <w:t>76,2</w:t>
            </w:r>
          </w:p>
        </w:tc>
        <w:tc>
          <w:tcPr>
            <w:tcW w:w="442" w:type="pct"/>
            <w:shd w:val="clear" w:color="auto" w:fill="auto"/>
            <w:vAlign w:val="center"/>
          </w:tcPr>
          <w:p w14:paraId="582FE370" w14:textId="77777777" w:rsidR="00B07D5F" w:rsidRPr="00B07D5F" w:rsidRDefault="00B07D5F" w:rsidP="00B07D5F">
            <w:pPr>
              <w:spacing w:line="240" w:lineRule="auto"/>
              <w:jc w:val="center"/>
              <w:rPr>
                <w:szCs w:val="24"/>
              </w:rPr>
            </w:pPr>
            <w:r w:rsidRPr="00B07D5F">
              <w:rPr>
                <w:szCs w:val="24"/>
              </w:rPr>
              <w:t>88,4</w:t>
            </w:r>
          </w:p>
        </w:tc>
      </w:tr>
      <w:tr w:rsidR="00B07D5F" w:rsidRPr="00B07D5F" w14:paraId="3521524F" w14:textId="77777777" w:rsidTr="00D216B1">
        <w:trPr>
          <w:trHeight w:val="20"/>
        </w:trPr>
        <w:tc>
          <w:tcPr>
            <w:tcW w:w="1570" w:type="pct"/>
            <w:shd w:val="clear" w:color="auto" w:fill="auto"/>
            <w:vAlign w:val="center"/>
          </w:tcPr>
          <w:p w14:paraId="503B0C04" w14:textId="77777777" w:rsidR="00B07D5F" w:rsidRPr="00B07D5F" w:rsidRDefault="00B07D5F" w:rsidP="00B07D5F">
            <w:pPr>
              <w:spacing w:line="240" w:lineRule="auto"/>
              <w:rPr>
                <w:szCs w:val="24"/>
              </w:rPr>
            </w:pPr>
            <w:r w:rsidRPr="00B07D5F">
              <w:rPr>
                <w:szCs w:val="24"/>
              </w:rPr>
              <w:t>Calcium, g</w:t>
            </w:r>
          </w:p>
        </w:tc>
        <w:tc>
          <w:tcPr>
            <w:tcW w:w="551" w:type="pct"/>
            <w:shd w:val="clear" w:color="auto" w:fill="auto"/>
            <w:vAlign w:val="center"/>
          </w:tcPr>
          <w:p w14:paraId="0448C81A" w14:textId="77777777" w:rsidR="00B07D5F" w:rsidRPr="00B07D5F" w:rsidRDefault="00B07D5F" w:rsidP="00B07D5F">
            <w:pPr>
              <w:spacing w:line="240" w:lineRule="auto"/>
              <w:jc w:val="center"/>
              <w:rPr>
                <w:szCs w:val="24"/>
              </w:rPr>
            </w:pPr>
            <w:r w:rsidRPr="00B07D5F">
              <w:rPr>
                <w:szCs w:val="24"/>
              </w:rPr>
              <w:t>0,2</w:t>
            </w:r>
          </w:p>
        </w:tc>
        <w:tc>
          <w:tcPr>
            <w:tcW w:w="471" w:type="pct"/>
            <w:shd w:val="clear" w:color="auto" w:fill="auto"/>
            <w:vAlign w:val="center"/>
          </w:tcPr>
          <w:p w14:paraId="77314E55" w14:textId="77777777" w:rsidR="00B07D5F" w:rsidRPr="00B07D5F" w:rsidRDefault="00B07D5F" w:rsidP="00B07D5F">
            <w:pPr>
              <w:spacing w:line="240" w:lineRule="auto"/>
              <w:jc w:val="center"/>
              <w:rPr>
                <w:szCs w:val="24"/>
              </w:rPr>
            </w:pPr>
            <w:r w:rsidRPr="00B07D5F">
              <w:rPr>
                <w:szCs w:val="24"/>
              </w:rPr>
              <w:t>0,7</w:t>
            </w:r>
          </w:p>
        </w:tc>
        <w:tc>
          <w:tcPr>
            <w:tcW w:w="550" w:type="pct"/>
            <w:shd w:val="clear" w:color="auto" w:fill="auto"/>
            <w:vAlign w:val="center"/>
          </w:tcPr>
          <w:p w14:paraId="3996F842" w14:textId="77777777" w:rsidR="00B07D5F" w:rsidRPr="00B07D5F" w:rsidRDefault="00B07D5F" w:rsidP="00B07D5F">
            <w:pPr>
              <w:spacing w:line="240" w:lineRule="auto"/>
              <w:jc w:val="center"/>
              <w:rPr>
                <w:szCs w:val="24"/>
              </w:rPr>
            </w:pPr>
            <w:r w:rsidRPr="00B07D5F">
              <w:rPr>
                <w:szCs w:val="24"/>
              </w:rPr>
              <w:t>0,5</w:t>
            </w:r>
          </w:p>
        </w:tc>
        <w:tc>
          <w:tcPr>
            <w:tcW w:w="471" w:type="pct"/>
            <w:shd w:val="clear" w:color="auto" w:fill="auto"/>
            <w:vAlign w:val="center"/>
          </w:tcPr>
          <w:p w14:paraId="6FBECCAC" w14:textId="77777777" w:rsidR="00B07D5F" w:rsidRPr="00B07D5F" w:rsidRDefault="00B07D5F" w:rsidP="00B07D5F">
            <w:pPr>
              <w:spacing w:line="240" w:lineRule="auto"/>
              <w:jc w:val="center"/>
              <w:rPr>
                <w:szCs w:val="24"/>
              </w:rPr>
            </w:pPr>
            <w:r w:rsidRPr="00B07D5F">
              <w:rPr>
                <w:szCs w:val="24"/>
              </w:rPr>
              <w:t>2,8</w:t>
            </w:r>
          </w:p>
        </w:tc>
        <w:tc>
          <w:tcPr>
            <w:tcW w:w="472" w:type="pct"/>
            <w:shd w:val="clear" w:color="auto" w:fill="auto"/>
            <w:vAlign w:val="center"/>
          </w:tcPr>
          <w:p w14:paraId="05BED461" w14:textId="77777777" w:rsidR="00B07D5F" w:rsidRPr="00B07D5F" w:rsidRDefault="00B07D5F" w:rsidP="00B07D5F">
            <w:pPr>
              <w:spacing w:line="240" w:lineRule="auto"/>
              <w:jc w:val="center"/>
              <w:rPr>
                <w:szCs w:val="24"/>
              </w:rPr>
            </w:pPr>
            <w:r w:rsidRPr="00B07D5F">
              <w:rPr>
                <w:szCs w:val="24"/>
              </w:rPr>
              <w:t>4,0</w:t>
            </w:r>
          </w:p>
        </w:tc>
        <w:tc>
          <w:tcPr>
            <w:tcW w:w="473" w:type="pct"/>
            <w:shd w:val="clear" w:color="auto" w:fill="auto"/>
            <w:vAlign w:val="center"/>
          </w:tcPr>
          <w:p w14:paraId="04E64451" w14:textId="77777777" w:rsidR="00B07D5F" w:rsidRPr="00B07D5F" w:rsidRDefault="00B07D5F" w:rsidP="00B07D5F">
            <w:pPr>
              <w:spacing w:line="240" w:lineRule="auto"/>
              <w:jc w:val="center"/>
              <w:rPr>
                <w:szCs w:val="24"/>
              </w:rPr>
            </w:pPr>
            <w:r w:rsidRPr="00B07D5F">
              <w:rPr>
                <w:szCs w:val="24"/>
              </w:rPr>
              <w:t>4,3</w:t>
            </w:r>
          </w:p>
        </w:tc>
        <w:tc>
          <w:tcPr>
            <w:tcW w:w="442" w:type="pct"/>
            <w:shd w:val="clear" w:color="auto" w:fill="auto"/>
            <w:vAlign w:val="center"/>
          </w:tcPr>
          <w:p w14:paraId="10D777F3" w14:textId="77777777" w:rsidR="00B07D5F" w:rsidRPr="00B07D5F" w:rsidRDefault="00B07D5F" w:rsidP="00B07D5F">
            <w:pPr>
              <w:spacing w:line="240" w:lineRule="auto"/>
              <w:jc w:val="center"/>
              <w:rPr>
                <w:szCs w:val="24"/>
              </w:rPr>
            </w:pPr>
            <w:r w:rsidRPr="00B07D5F">
              <w:rPr>
                <w:szCs w:val="24"/>
              </w:rPr>
              <w:t>2,5</w:t>
            </w:r>
          </w:p>
        </w:tc>
      </w:tr>
      <w:tr w:rsidR="00B07D5F" w:rsidRPr="00B07D5F" w14:paraId="3A4D9208" w14:textId="77777777" w:rsidTr="00D216B1">
        <w:trPr>
          <w:trHeight w:val="20"/>
        </w:trPr>
        <w:tc>
          <w:tcPr>
            <w:tcW w:w="1570" w:type="pct"/>
            <w:shd w:val="clear" w:color="auto" w:fill="auto"/>
            <w:vAlign w:val="center"/>
          </w:tcPr>
          <w:p w14:paraId="5A5F80E8" w14:textId="77777777" w:rsidR="00B07D5F" w:rsidRPr="00B07D5F" w:rsidRDefault="00B07D5F" w:rsidP="00B07D5F">
            <w:pPr>
              <w:spacing w:line="240" w:lineRule="auto"/>
              <w:rPr>
                <w:szCs w:val="24"/>
              </w:rPr>
            </w:pPr>
            <w:r w:rsidRPr="00B07D5F">
              <w:rPr>
                <w:szCs w:val="24"/>
              </w:rPr>
              <w:t>Phosphorus, g</w:t>
            </w:r>
          </w:p>
        </w:tc>
        <w:tc>
          <w:tcPr>
            <w:tcW w:w="551" w:type="pct"/>
            <w:shd w:val="clear" w:color="auto" w:fill="auto"/>
            <w:vAlign w:val="center"/>
          </w:tcPr>
          <w:p w14:paraId="1CE126D0" w14:textId="77777777" w:rsidR="00B07D5F" w:rsidRPr="00B07D5F" w:rsidRDefault="00B07D5F" w:rsidP="00B07D5F">
            <w:pPr>
              <w:spacing w:line="240" w:lineRule="auto"/>
              <w:jc w:val="center"/>
              <w:rPr>
                <w:szCs w:val="24"/>
              </w:rPr>
            </w:pPr>
            <w:r w:rsidRPr="00B07D5F">
              <w:rPr>
                <w:szCs w:val="24"/>
              </w:rPr>
              <w:t>3,4</w:t>
            </w:r>
          </w:p>
        </w:tc>
        <w:tc>
          <w:tcPr>
            <w:tcW w:w="471" w:type="pct"/>
            <w:shd w:val="clear" w:color="auto" w:fill="auto"/>
            <w:vAlign w:val="center"/>
          </w:tcPr>
          <w:p w14:paraId="049ACDF0" w14:textId="77777777" w:rsidR="00B07D5F" w:rsidRPr="00B07D5F" w:rsidRDefault="00B07D5F" w:rsidP="00B07D5F">
            <w:pPr>
              <w:spacing w:line="240" w:lineRule="auto"/>
              <w:jc w:val="center"/>
              <w:rPr>
                <w:szCs w:val="24"/>
              </w:rPr>
            </w:pPr>
            <w:r w:rsidRPr="00B07D5F">
              <w:rPr>
                <w:szCs w:val="24"/>
              </w:rPr>
              <w:t>2,5</w:t>
            </w:r>
          </w:p>
        </w:tc>
        <w:tc>
          <w:tcPr>
            <w:tcW w:w="550" w:type="pct"/>
            <w:shd w:val="clear" w:color="auto" w:fill="auto"/>
            <w:vAlign w:val="center"/>
          </w:tcPr>
          <w:p w14:paraId="41DB1188" w14:textId="77777777" w:rsidR="00B07D5F" w:rsidRPr="00B07D5F" w:rsidRDefault="00B07D5F" w:rsidP="00B07D5F">
            <w:pPr>
              <w:spacing w:line="240" w:lineRule="auto"/>
              <w:jc w:val="center"/>
              <w:rPr>
                <w:szCs w:val="24"/>
              </w:rPr>
            </w:pPr>
            <w:r w:rsidRPr="00B07D5F">
              <w:rPr>
                <w:szCs w:val="24"/>
              </w:rPr>
              <w:t>2,9</w:t>
            </w:r>
          </w:p>
        </w:tc>
        <w:tc>
          <w:tcPr>
            <w:tcW w:w="471" w:type="pct"/>
            <w:shd w:val="clear" w:color="auto" w:fill="auto"/>
            <w:vAlign w:val="center"/>
          </w:tcPr>
          <w:p w14:paraId="0C3C61BB" w14:textId="77777777" w:rsidR="00B07D5F" w:rsidRPr="00B07D5F" w:rsidRDefault="00B07D5F" w:rsidP="00B07D5F">
            <w:pPr>
              <w:spacing w:line="240" w:lineRule="auto"/>
              <w:jc w:val="center"/>
              <w:rPr>
                <w:szCs w:val="24"/>
              </w:rPr>
            </w:pPr>
            <w:r w:rsidRPr="00B07D5F">
              <w:rPr>
                <w:szCs w:val="24"/>
              </w:rPr>
              <w:t>3,7</w:t>
            </w:r>
          </w:p>
        </w:tc>
        <w:tc>
          <w:tcPr>
            <w:tcW w:w="472" w:type="pct"/>
            <w:shd w:val="clear" w:color="auto" w:fill="auto"/>
            <w:vAlign w:val="center"/>
          </w:tcPr>
          <w:p w14:paraId="037DF5D0" w14:textId="77777777" w:rsidR="00B07D5F" w:rsidRPr="00B07D5F" w:rsidRDefault="00B07D5F" w:rsidP="00B07D5F">
            <w:pPr>
              <w:spacing w:line="240" w:lineRule="auto"/>
              <w:jc w:val="center"/>
              <w:rPr>
                <w:szCs w:val="24"/>
              </w:rPr>
            </w:pPr>
            <w:r w:rsidRPr="00B07D5F">
              <w:rPr>
                <w:szCs w:val="24"/>
              </w:rPr>
              <w:t>6,9</w:t>
            </w:r>
          </w:p>
        </w:tc>
        <w:tc>
          <w:tcPr>
            <w:tcW w:w="473" w:type="pct"/>
            <w:shd w:val="clear" w:color="auto" w:fill="auto"/>
            <w:vAlign w:val="center"/>
          </w:tcPr>
          <w:p w14:paraId="124BECDB" w14:textId="77777777" w:rsidR="00B07D5F" w:rsidRPr="00B07D5F" w:rsidRDefault="00B07D5F" w:rsidP="00B07D5F">
            <w:pPr>
              <w:spacing w:line="240" w:lineRule="auto"/>
              <w:jc w:val="center"/>
              <w:rPr>
                <w:szCs w:val="24"/>
              </w:rPr>
            </w:pPr>
            <w:r w:rsidRPr="00B07D5F">
              <w:rPr>
                <w:szCs w:val="24"/>
              </w:rPr>
              <w:t>6,4</w:t>
            </w:r>
          </w:p>
        </w:tc>
        <w:tc>
          <w:tcPr>
            <w:tcW w:w="442" w:type="pct"/>
            <w:shd w:val="clear" w:color="auto" w:fill="auto"/>
            <w:vAlign w:val="center"/>
          </w:tcPr>
          <w:p w14:paraId="05CA3B32" w14:textId="77777777" w:rsidR="00B07D5F" w:rsidRPr="00B07D5F" w:rsidRDefault="00B07D5F" w:rsidP="00B07D5F">
            <w:pPr>
              <w:spacing w:line="240" w:lineRule="auto"/>
              <w:jc w:val="center"/>
              <w:rPr>
                <w:szCs w:val="24"/>
              </w:rPr>
            </w:pPr>
            <w:r w:rsidRPr="00B07D5F">
              <w:rPr>
                <w:szCs w:val="24"/>
              </w:rPr>
              <w:t>7,8</w:t>
            </w:r>
          </w:p>
        </w:tc>
      </w:tr>
      <w:tr w:rsidR="00B07D5F" w:rsidRPr="00B07D5F" w14:paraId="1B6CA6F6" w14:textId="77777777" w:rsidTr="00D216B1">
        <w:trPr>
          <w:trHeight w:val="20"/>
        </w:trPr>
        <w:tc>
          <w:tcPr>
            <w:tcW w:w="1570" w:type="pct"/>
            <w:shd w:val="clear" w:color="auto" w:fill="auto"/>
            <w:vAlign w:val="center"/>
          </w:tcPr>
          <w:p w14:paraId="4CE7FE78" w14:textId="77777777" w:rsidR="00B07D5F" w:rsidRPr="00B07D5F" w:rsidRDefault="00B07D5F" w:rsidP="00B07D5F">
            <w:pPr>
              <w:spacing w:line="240" w:lineRule="auto"/>
              <w:rPr>
                <w:szCs w:val="24"/>
              </w:rPr>
            </w:pPr>
            <w:r w:rsidRPr="00B07D5F">
              <w:rPr>
                <w:szCs w:val="24"/>
              </w:rPr>
              <w:t>Magnesium, g</w:t>
            </w:r>
          </w:p>
        </w:tc>
        <w:tc>
          <w:tcPr>
            <w:tcW w:w="551" w:type="pct"/>
            <w:shd w:val="clear" w:color="auto" w:fill="auto"/>
            <w:vAlign w:val="center"/>
          </w:tcPr>
          <w:p w14:paraId="7B1A18F5" w14:textId="77777777" w:rsidR="00B07D5F" w:rsidRPr="00B07D5F" w:rsidRDefault="00B07D5F" w:rsidP="00B07D5F">
            <w:pPr>
              <w:spacing w:line="240" w:lineRule="auto"/>
              <w:jc w:val="center"/>
              <w:rPr>
                <w:szCs w:val="24"/>
              </w:rPr>
            </w:pPr>
            <w:r w:rsidRPr="00B07D5F">
              <w:rPr>
                <w:szCs w:val="24"/>
              </w:rPr>
              <w:t>2,9</w:t>
            </w:r>
          </w:p>
        </w:tc>
        <w:tc>
          <w:tcPr>
            <w:tcW w:w="471" w:type="pct"/>
            <w:shd w:val="clear" w:color="auto" w:fill="auto"/>
            <w:vAlign w:val="center"/>
          </w:tcPr>
          <w:p w14:paraId="333C6744" w14:textId="77777777" w:rsidR="00B07D5F" w:rsidRPr="00B07D5F" w:rsidRDefault="00B07D5F" w:rsidP="00B07D5F">
            <w:pPr>
              <w:spacing w:line="240" w:lineRule="auto"/>
              <w:jc w:val="center"/>
              <w:rPr>
                <w:szCs w:val="24"/>
              </w:rPr>
            </w:pPr>
            <w:r w:rsidRPr="00B07D5F">
              <w:rPr>
                <w:szCs w:val="24"/>
              </w:rPr>
              <w:t>0,9</w:t>
            </w:r>
          </w:p>
        </w:tc>
        <w:tc>
          <w:tcPr>
            <w:tcW w:w="550" w:type="pct"/>
            <w:shd w:val="clear" w:color="auto" w:fill="auto"/>
            <w:vAlign w:val="center"/>
          </w:tcPr>
          <w:p w14:paraId="2F5263B6" w14:textId="77777777" w:rsidR="00B07D5F" w:rsidRPr="00B07D5F" w:rsidRDefault="00B07D5F" w:rsidP="00B07D5F">
            <w:pPr>
              <w:spacing w:line="240" w:lineRule="auto"/>
              <w:jc w:val="center"/>
              <w:rPr>
                <w:szCs w:val="24"/>
              </w:rPr>
            </w:pPr>
            <w:r w:rsidRPr="00B07D5F">
              <w:rPr>
                <w:szCs w:val="24"/>
              </w:rPr>
              <w:t>2,0</w:t>
            </w:r>
          </w:p>
        </w:tc>
        <w:tc>
          <w:tcPr>
            <w:tcW w:w="471" w:type="pct"/>
            <w:shd w:val="clear" w:color="auto" w:fill="auto"/>
            <w:vAlign w:val="center"/>
          </w:tcPr>
          <w:p w14:paraId="06C805F4" w14:textId="77777777" w:rsidR="00B07D5F" w:rsidRPr="00B07D5F" w:rsidRDefault="00B07D5F" w:rsidP="00B07D5F">
            <w:pPr>
              <w:spacing w:line="240" w:lineRule="auto"/>
              <w:jc w:val="center"/>
              <w:rPr>
                <w:szCs w:val="24"/>
              </w:rPr>
            </w:pPr>
            <w:r w:rsidRPr="00B07D5F">
              <w:rPr>
                <w:szCs w:val="24"/>
              </w:rPr>
              <w:t>1,4</w:t>
            </w:r>
          </w:p>
        </w:tc>
        <w:tc>
          <w:tcPr>
            <w:tcW w:w="472" w:type="pct"/>
            <w:shd w:val="clear" w:color="auto" w:fill="auto"/>
            <w:vAlign w:val="center"/>
          </w:tcPr>
          <w:p w14:paraId="42990408" w14:textId="77777777" w:rsidR="00B07D5F" w:rsidRPr="00B07D5F" w:rsidRDefault="00B07D5F" w:rsidP="00B07D5F">
            <w:pPr>
              <w:spacing w:line="240" w:lineRule="auto"/>
              <w:jc w:val="center"/>
              <w:rPr>
                <w:szCs w:val="24"/>
              </w:rPr>
            </w:pPr>
            <w:r w:rsidRPr="00B07D5F">
              <w:rPr>
                <w:szCs w:val="24"/>
              </w:rPr>
              <w:t>2,3</w:t>
            </w:r>
          </w:p>
        </w:tc>
        <w:tc>
          <w:tcPr>
            <w:tcW w:w="473" w:type="pct"/>
            <w:shd w:val="clear" w:color="auto" w:fill="auto"/>
            <w:vAlign w:val="center"/>
          </w:tcPr>
          <w:p w14:paraId="033C8F10" w14:textId="77777777" w:rsidR="00B07D5F" w:rsidRPr="00B07D5F" w:rsidRDefault="00B07D5F" w:rsidP="00B07D5F">
            <w:pPr>
              <w:spacing w:line="240" w:lineRule="auto"/>
              <w:jc w:val="center"/>
              <w:rPr>
                <w:szCs w:val="24"/>
              </w:rPr>
            </w:pPr>
            <w:r w:rsidRPr="00B07D5F">
              <w:rPr>
                <w:szCs w:val="24"/>
              </w:rPr>
              <w:t>2,4</w:t>
            </w:r>
          </w:p>
        </w:tc>
        <w:tc>
          <w:tcPr>
            <w:tcW w:w="442" w:type="pct"/>
            <w:shd w:val="clear" w:color="auto" w:fill="auto"/>
            <w:vAlign w:val="center"/>
          </w:tcPr>
          <w:p w14:paraId="4548F85B" w14:textId="77777777" w:rsidR="00B07D5F" w:rsidRPr="00B07D5F" w:rsidRDefault="00B07D5F" w:rsidP="00B07D5F">
            <w:pPr>
              <w:spacing w:line="240" w:lineRule="auto"/>
              <w:jc w:val="center"/>
              <w:rPr>
                <w:szCs w:val="24"/>
              </w:rPr>
            </w:pPr>
            <w:r w:rsidRPr="00B07D5F">
              <w:rPr>
                <w:szCs w:val="24"/>
              </w:rPr>
              <w:t>3,0</w:t>
            </w:r>
          </w:p>
        </w:tc>
      </w:tr>
      <w:tr w:rsidR="00B07D5F" w:rsidRPr="00B07D5F" w14:paraId="4C40AB7D" w14:textId="77777777" w:rsidTr="00D216B1">
        <w:trPr>
          <w:trHeight w:val="20"/>
        </w:trPr>
        <w:tc>
          <w:tcPr>
            <w:tcW w:w="1570" w:type="pct"/>
            <w:shd w:val="clear" w:color="auto" w:fill="auto"/>
            <w:vAlign w:val="center"/>
          </w:tcPr>
          <w:p w14:paraId="324DE510" w14:textId="77777777" w:rsidR="00B07D5F" w:rsidRPr="00B07D5F" w:rsidRDefault="00B07D5F" w:rsidP="00B07D5F">
            <w:pPr>
              <w:spacing w:line="240" w:lineRule="auto"/>
              <w:rPr>
                <w:szCs w:val="24"/>
              </w:rPr>
            </w:pPr>
            <w:r w:rsidRPr="00B07D5F">
              <w:rPr>
                <w:szCs w:val="24"/>
              </w:rPr>
              <w:t>Potassium, g</w:t>
            </w:r>
          </w:p>
        </w:tc>
        <w:tc>
          <w:tcPr>
            <w:tcW w:w="551" w:type="pct"/>
            <w:shd w:val="clear" w:color="auto" w:fill="auto"/>
            <w:vAlign w:val="center"/>
          </w:tcPr>
          <w:p w14:paraId="71596B67" w14:textId="77777777" w:rsidR="00B07D5F" w:rsidRPr="00B07D5F" w:rsidRDefault="00B07D5F" w:rsidP="00B07D5F">
            <w:pPr>
              <w:spacing w:line="240" w:lineRule="auto"/>
              <w:jc w:val="center"/>
              <w:rPr>
                <w:szCs w:val="24"/>
              </w:rPr>
            </w:pPr>
            <w:r w:rsidRPr="00B07D5F">
              <w:rPr>
                <w:szCs w:val="24"/>
              </w:rPr>
              <w:t>5,1</w:t>
            </w:r>
          </w:p>
        </w:tc>
        <w:tc>
          <w:tcPr>
            <w:tcW w:w="471" w:type="pct"/>
            <w:shd w:val="clear" w:color="auto" w:fill="auto"/>
            <w:vAlign w:val="center"/>
          </w:tcPr>
          <w:p w14:paraId="0E7A5165" w14:textId="77777777" w:rsidR="00B07D5F" w:rsidRPr="00B07D5F" w:rsidRDefault="00B07D5F" w:rsidP="00B07D5F">
            <w:pPr>
              <w:spacing w:line="240" w:lineRule="auto"/>
              <w:jc w:val="center"/>
              <w:rPr>
                <w:szCs w:val="24"/>
              </w:rPr>
            </w:pPr>
            <w:r w:rsidRPr="00B07D5F">
              <w:rPr>
                <w:szCs w:val="24"/>
              </w:rPr>
              <w:t>4,2</w:t>
            </w:r>
          </w:p>
        </w:tc>
        <w:tc>
          <w:tcPr>
            <w:tcW w:w="550" w:type="pct"/>
            <w:shd w:val="clear" w:color="auto" w:fill="auto"/>
            <w:vAlign w:val="center"/>
          </w:tcPr>
          <w:p w14:paraId="059156A7" w14:textId="77777777" w:rsidR="00B07D5F" w:rsidRPr="00B07D5F" w:rsidRDefault="00B07D5F" w:rsidP="00B07D5F">
            <w:pPr>
              <w:spacing w:line="240" w:lineRule="auto"/>
              <w:jc w:val="center"/>
              <w:rPr>
                <w:szCs w:val="24"/>
              </w:rPr>
            </w:pPr>
            <w:r w:rsidRPr="00B07D5F">
              <w:rPr>
                <w:szCs w:val="24"/>
              </w:rPr>
              <w:t>4,4</w:t>
            </w:r>
          </w:p>
        </w:tc>
        <w:tc>
          <w:tcPr>
            <w:tcW w:w="471" w:type="pct"/>
            <w:shd w:val="clear" w:color="auto" w:fill="auto"/>
            <w:vAlign w:val="center"/>
          </w:tcPr>
          <w:p w14:paraId="33B5F8AB" w14:textId="77777777" w:rsidR="00B07D5F" w:rsidRPr="00B07D5F" w:rsidRDefault="00B07D5F" w:rsidP="00B07D5F">
            <w:pPr>
              <w:spacing w:line="240" w:lineRule="auto"/>
              <w:jc w:val="center"/>
              <w:rPr>
                <w:szCs w:val="24"/>
              </w:rPr>
            </w:pPr>
            <w:r w:rsidRPr="00B07D5F">
              <w:rPr>
                <w:szCs w:val="24"/>
              </w:rPr>
              <w:t>4,8</w:t>
            </w:r>
          </w:p>
        </w:tc>
        <w:tc>
          <w:tcPr>
            <w:tcW w:w="472" w:type="pct"/>
            <w:shd w:val="clear" w:color="auto" w:fill="auto"/>
            <w:vAlign w:val="center"/>
          </w:tcPr>
          <w:p w14:paraId="67119435" w14:textId="77777777" w:rsidR="00B07D5F" w:rsidRPr="00B07D5F" w:rsidRDefault="00B07D5F" w:rsidP="00B07D5F">
            <w:pPr>
              <w:spacing w:line="240" w:lineRule="auto"/>
              <w:jc w:val="center"/>
              <w:rPr>
                <w:szCs w:val="24"/>
              </w:rPr>
            </w:pPr>
            <w:r w:rsidRPr="00B07D5F">
              <w:rPr>
                <w:szCs w:val="24"/>
              </w:rPr>
              <w:t>19,8</w:t>
            </w:r>
          </w:p>
        </w:tc>
        <w:tc>
          <w:tcPr>
            <w:tcW w:w="473" w:type="pct"/>
            <w:shd w:val="clear" w:color="auto" w:fill="auto"/>
            <w:vAlign w:val="center"/>
          </w:tcPr>
          <w:p w14:paraId="286F9829" w14:textId="77777777" w:rsidR="00B07D5F" w:rsidRPr="00B07D5F" w:rsidRDefault="00B07D5F" w:rsidP="00B07D5F">
            <w:pPr>
              <w:spacing w:line="240" w:lineRule="auto"/>
              <w:jc w:val="center"/>
              <w:rPr>
                <w:szCs w:val="24"/>
              </w:rPr>
            </w:pPr>
            <w:r w:rsidRPr="00B07D5F">
              <w:rPr>
                <w:szCs w:val="24"/>
              </w:rPr>
              <w:t>15,2</w:t>
            </w:r>
          </w:p>
        </w:tc>
        <w:tc>
          <w:tcPr>
            <w:tcW w:w="442" w:type="pct"/>
            <w:shd w:val="clear" w:color="auto" w:fill="auto"/>
            <w:vAlign w:val="center"/>
          </w:tcPr>
          <w:p w14:paraId="5C2D2DBE" w14:textId="77777777" w:rsidR="00B07D5F" w:rsidRPr="00B07D5F" w:rsidRDefault="00B07D5F" w:rsidP="00B07D5F">
            <w:pPr>
              <w:spacing w:line="240" w:lineRule="auto"/>
              <w:jc w:val="center"/>
              <w:rPr>
                <w:szCs w:val="24"/>
              </w:rPr>
            </w:pPr>
            <w:r w:rsidRPr="00B07D5F">
              <w:rPr>
                <w:szCs w:val="24"/>
              </w:rPr>
              <w:t>17,8</w:t>
            </w:r>
          </w:p>
        </w:tc>
      </w:tr>
      <w:tr w:rsidR="00B07D5F" w:rsidRPr="00B07D5F" w14:paraId="19B1795D" w14:textId="77777777" w:rsidTr="00D216B1">
        <w:trPr>
          <w:trHeight w:val="20"/>
        </w:trPr>
        <w:tc>
          <w:tcPr>
            <w:tcW w:w="1570" w:type="pct"/>
            <w:shd w:val="clear" w:color="auto" w:fill="auto"/>
            <w:vAlign w:val="center"/>
          </w:tcPr>
          <w:p w14:paraId="67FFAF9A" w14:textId="77777777" w:rsidR="00B07D5F" w:rsidRPr="00B07D5F" w:rsidRDefault="00B07D5F" w:rsidP="00B07D5F">
            <w:pPr>
              <w:spacing w:line="240" w:lineRule="auto"/>
              <w:rPr>
                <w:szCs w:val="24"/>
              </w:rPr>
            </w:pPr>
            <w:r w:rsidRPr="00B07D5F">
              <w:rPr>
                <w:szCs w:val="24"/>
              </w:rPr>
              <w:t>Sulfur, g</w:t>
            </w:r>
          </w:p>
        </w:tc>
        <w:tc>
          <w:tcPr>
            <w:tcW w:w="551" w:type="pct"/>
            <w:shd w:val="clear" w:color="auto" w:fill="auto"/>
            <w:vAlign w:val="center"/>
          </w:tcPr>
          <w:p w14:paraId="570094F0" w14:textId="77777777" w:rsidR="00B07D5F" w:rsidRPr="00B07D5F" w:rsidRDefault="00B07D5F" w:rsidP="00B07D5F">
            <w:pPr>
              <w:spacing w:line="240" w:lineRule="auto"/>
              <w:jc w:val="center"/>
              <w:rPr>
                <w:szCs w:val="24"/>
              </w:rPr>
            </w:pPr>
            <w:r w:rsidRPr="00B07D5F">
              <w:rPr>
                <w:szCs w:val="24"/>
              </w:rPr>
              <w:t>1,3</w:t>
            </w:r>
          </w:p>
        </w:tc>
        <w:tc>
          <w:tcPr>
            <w:tcW w:w="471" w:type="pct"/>
            <w:shd w:val="clear" w:color="auto" w:fill="auto"/>
            <w:vAlign w:val="center"/>
          </w:tcPr>
          <w:p w14:paraId="4C5EADE7" w14:textId="77777777" w:rsidR="00B07D5F" w:rsidRPr="00B07D5F" w:rsidRDefault="00B07D5F" w:rsidP="00B07D5F">
            <w:pPr>
              <w:spacing w:line="240" w:lineRule="auto"/>
              <w:jc w:val="center"/>
              <w:rPr>
                <w:szCs w:val="24"/>
              </w:rPr>
            </w:pPr>
            <w:r w:rsidRPr="00B07D5F">
              <w:rPr>
                <w:szCs w:val="24"/>
              </w:rPr>
              <w:t>0,4</w:t>
            </w:r>
          </w:p>
        </w:tc>
        <w:tc>
          <w:tcPr>
            <w:tcW w:w="550" w:type="pct"/>
            <w:shd w:val="clear" w:color="auto" w:fill="auto"/>
            <w:vAlign w:val="center"/>
          </w:tcPr>
          <w:p w14:paraId="67425447" w14:textId="77777777" w:rsidR="00B07D5F" w:rsidRPr="00B07D5F" w:rsidRDefault="00B07D5F" w:rsidP="00B07D5F">
            <w:pPr>
              <w:spacing w:line="240" w:lineRule="auto"/>
              <w:jc w:val="center"/>
              <w:rPr>
                <w:szCs w:val="24"/>
              </w:rPr>
            </w:pPr>
            <w:r w:rsidRPr="00B07D5F">
              <w:rPr>
                <w:szCs w:val="24"/>
              </w:rPr>
              <w:t>0</w:t>
            </w:r>
          </w:p>
        </w:tc>
        <w:tc>
          <w:tcPr>
            <w:tcW w:w="471" w:type="pct"/>
            <w:shd w:val="clear" w:color="auto" w:fill="auto"/>
            <w:vAlign w:val="center"/>
          </w:tcPr>
          <w:p w14:paraId="76A80E11" w14:textId="77777777" w:rsidR="00B07D5F" w:rsidRPr="00B07D5F" w:rsidRDefault="00B07D5F" w:rsidP="00B07D5F">
            <w:pPr>
              <w:spacing w:line="240" w:lineRule="auto"/>
              <w:jc w:val="center"/>
              <w:rPr>
                <w:szCs w:val="24"/>
              </w:rPr>
            </w:pPr>
            <w:r w:rsidRPr="00B07D5F">
              <w:rPr>
                <w:szCs w:val="24"/>
              </w:rPr>
              <w:t>0,3</w:t>
            </w:r>
          </w:p>
        </w:tc>
        <w:tc>
          <w:tcPr>
            <w:tcW w:w="472" w:type="pct"/>
            <w:shd w:val="clear" w:color="auto" w:fill="auto"/>
            <w:vAlign w:val="center"/>
          </w:tcPr>
          <w:p w14:paraId="2830A00F" w14:textId="77777777" w:rsidR="00B07D5F" w:rsidRPr="00B07D5F" w:rsidRDefault="00B07D5F" w:rsidP="00B07D5F">
            <w:pPr>
              <w:spacing w:line="240" w:lineRule="auto"/>
              <w:jc w:val="center"/>
              <w:rPr>
                <w:szCs w:val="24"/>
              </w:rPr>
            </w:pPr>
            <w:r w:rsidRPr="00B07D5F">
              <w:rPr>
                <w:szCs w:val="24"/>
              </w:rPr>
              <w:t>0,3</w:t>
            </w:r>
          </w:p>
        </w:tc>
        <w:tc>
          <w:tcPr>
            <w:tcW w:w="473" w:type="pct"/>
            <w:shd w:val="clear" w:color="auto" w:fill="auto"/>
            <w:vAlign w:val="center"/>
          </w:tcPr>
          <w:p w14:paraId="6C7918EB" w14:textId="77777777" w:rsidR="00B07D5F" w:rsidRPr="00B07D5F" w:rsidRDefault="00B07D5F" w:rsidP="00B07D5F">
            <w:pPr>
              <w:spacing w:line="240" w:lineRule="auto"/>
              <w:jc w:val="center"/>
              <w:rPr>
                <w:szCs w:val="24"/>
              </w:rPr>
            </w:pPr>
            <w:r w:rsidRPr="00B07D5F">
              <w:rPr>
                <w:szCs w:val="24"/>
              </w:rPr>
              <w:t>2,9</w:t>
            </w:r>
          </w:p>
        </w:tc>
        <w:tc>
          <w:tcPr>
            <w:tcW w:w="442" w:type="pct"/>
            <w:shd w:val="clear" w:color="auto" w:fill="auto"/>
            <w:vAlign w:val="center"/>
          </w:tcPr>
          <w:p w14:paraId="7CBDD56C" w14:textId="77777777" w:rsidR="00B07D5F" w:rsidRPr="00B07D5F" w:rsidRDefault="00B07D5F" w:rsidP="00B07D5F">
            <w:pPr>
              <w:spacing w:line="240" w:lineRule="auto"/>
              <w:jc w:val="center"/>
              <w:rPr>
                <w:szCs w:val="24"/>
              </w:rPr>
            </w:pPr>
            <w:r w:rsidRPr="00B07D5F">
              <w:rPr>
                <w:szCs w:val="24"/>
              </w:rPr>
              <w:t>2,3</w:t>
            </w:r>
          </w:p>
        </w:tc>
      </w:tr>
      <w:tr w:rsidR="00B07D5F" w:rsidRPr="00B07D5F" w14:paraId="14521E9C" w14:textId="77777777" w:rsidTr="00D216B1">
        <w:trPr>
          <w:trHeight w:val="20"/>
        </w:trPr>
        <w:tc>
          <w:tcPr>
            <w:tcW w:w="1570" w:type="pct"/>
            <w:shd w:val="clear" w:color="auto" w:fill="auto"/>
            <w:vAlign w:val="center"/>
          </w:tcPr>
          <w:p w14:paraId="48899244" w14:textId="77777777" w:rsidR="00B07D5F" w:rsidRPr="00B07D5F" w:rsidRDefault="00B07D5F" w:rsidP="00B07D5F">
            <w:pPr>
              <w:spacing w:line="240" w:lineRule="auto"/>
              <w:rPr>
                <w:szCs w:val="24"/>
              </w:rPr>
            </w:pPr>
            <w:r w:rsidRPr="00B07D5F">
              <w:rPr>
                <w:szCs w:val="24"/>
              </w:rPr>
              <w:t>Iron, mg</w:t>
            </w:r>
          </w:p>
        </w:tc>
        <w:tc>
          <w:tcPr>
            <w:tcW w:w="551" w:type="pct"/>
            <w:shd w:val="clear" w:color="auto" w:fill="auto"/>
            <w:vAlign w:val="center"/>
          </w:tcPr>
          <w:p w14:paraId="60BD1E5B" w14:textId="77777777" w:rsidR="00B07D5F" w:rsidRPr="00B07D5F" w:rsidRDefault="00B07D5F" w:rsidP="00B07D5F">
            <w:pPr>
              <w:spacing w:line="240" w:lineRule="auto"/>
              <w:jc w:val="center"/>
              <w:rPr>
                <w:szCs w:val="24"/>
              </w:rPr>
            </w:pPr>
            <w:r w:rsidRPr="00B07D5F">
              <w:rPr>
                <w:szCs w:val="24"/>
              </w:rPr>
              <w:t>7,1</w:t>
            </w:r>
          </w:p>
        </w:tc>
        <w:tc>
          <w:tcPr>
            <w:tcW w:w="471" w:type="pct"/>
            <w:shd w:val="clear" w:color="auto" w:fill="auto"/>
            <w:vAlign w:val="center"/>
          </w:tcPr>
          <w:p w14:paraId="5242793A" w14:textId="77777777" w:rsidR="00B07D5F" w:rsidRPr="00B07D5F" w:rsidRDefault="00B07D5F" w:rsidP="00B07D5F">
            <w:pPr>
              <w:spacing w:line="240" w:lineRule="auto"/>
              <w:jc w:val="center"/>
              <w:rPr>
                <w:szCs w:val="24"/>
              </w:rPr>
            </w:pPr>
            <w:r w:rsidRPr="00B07D5F">
              <w:rPr>
                <w:szCs w:val="24"/>
              </w:rPr>
              <w:t>62,1</w:t>
            </w:r>
          </w:p>
        </w:tc>
        <w:tc>
          <w:tcPr>
            <w:tcW w:w="550" w:type="pct"/>
            <w:shd w:val="clear" w:color="auto" w:fill="auto"/>
            <w:vAlign w:val="center"/>
          </w:tcPr>
          <w:p w14:paraId="5B317CB0" w14:textId="77777777" w:rsidR="00B07D5F" w:rsidRPr="00B07D5F" w:rsidRDefault="00B07D5F" w:rsidP="00B07D5F">
            <w:pPr>
              <w:spacing w:line="240" w:lineRule="auto"/>
              <w:jc w:val="center"/>
              <w:rPr>
                <w:szCs w:val="24"/>
              </w:rPr>
            </w:pPr>
            <w:r w:rsidRPr="00B07D5F">
              <w:rPr>
                <w:szCs w:val="24"/>
              </w:rPr>
              <w:t>0,9</w:t>
            </w:r>
          </w:p>
        </w:tc>
        <w:tc>
          <w:tcPr>
            <w:tcW w:w="471" w:type="pct"/>
            <w:shd w:val="clear" w:color="auto" w:fill="auto"/>
            <w:vAlign w:val="center"/>
          </w:tcPr>
          <w:p w14:paraId="148944E1" w14:textId="77777777" w:rsidR="00B07D5F" w:rsidRPr="00B07D5F" w:rsidRDefault="00B07D5F" w:rsidP="00B07D5F">
            <w:pPr>
              <w:spacing w:line="240" w:lineRule="auto"/>
              <w:jc w:val="center"/>
              <w:rPr>
                <w:szCs w:val="24"/>
              </w:rPr>
            </w:pPr>
            <w:r w:rsidRPr="00B07D5F">
              <w:rPr>
                <w:szCs w:val="24"/>
              </w:rPr>
              <w:t>45,9</w:t>
            </w:r>
          </w:p>
        </w:tc>
        <w:tc>
          <w:tcPr>
            <w:tcW w:w="472" w:type="pct"/>
            <w:shd w:val="clear" w:color="auto" w:fill="auto"/>
            <w:vAlign w:val="center"/>
          </w:tcPr>
          <w:p w14:paraId="71243684" w14:textId="77777777" w:rsidR="00B07D5F" w:rsidRPr="00B07D5F" w:rsidRDefault="00B07D5F" w:rsidP="00B07D5F">
            <w:pPr>
              <w:spacing w:line="240" w:lineRule="auto"/>
              <w:jc w:val="center"/>
              <w:rPr>
                <w:szCs w:val="24"/>
              </w:rPr>
            </w:pPr>
            <w:r w:rsidRPr="00B07D5F">
              <w:rPr>
                <w:szCs w:val="24"/>
              </w:rPr>
              <w:t>114,1</w:t>
            </w:r>
          </w:p>
        </w:tc>
        <w:tc>
          <w:tcPr>
            <w:tcW w:w="473" w:type="pct"/>
            <w:shd w:val="clear" w:color="auto" w:fill="auto"/>
            <w:vAlign w:val="center"/>
          </w:tcPr>
          <w:p w14:paraId="154C4A6F" w14:textId="77777777" w:rsidR="00B07D5F" w:rsidRPr="00B07D5F" w:rsidRDefault="00B07D5F" w:rsidP="00B07D5F">
            <w:pPr>
              <w:spacing w:line="240" w:lineRule="auto"/>
              <w:jc w:val="center"/>
              <w:rPr>
                <w:szCs w:val="24"/>
              </w:rPr>
            </w:pPr>
            <w:r w:rsidRPr="00B07D5F">
              <w:rPr>
                <w:szCs w:val="24"/>
              </w:rPr>
              <w:t>210</w:t>
            </w:r>
          </w:p>
        </w:tc>
        <w:tc>
          <w:tcPr>
            <w:tcW w:w="442" w:type="pct"/>
            <w:shd w:val="clear" w:color="auto" w:fill="auto"/>
            <w:vAlign w:val="center"/>
          </w:tcPr>
          <w:p w14:paraId="2AD04E21" w14:textId="77777777" w:rsidR="00B07D5F" w:rsidRPr="00B07D5F" w:rsidRDefault="00B07D5F" w:rsidP="00B07D5F">
            <w:pPr>
              <w:spacing w:line="240" w:lineRule="auto"/>
              <w:jc w:val="center"/>
              <w:rPr>
                <w:szCs w:val="24"/>
              </w:rPr>
            </w:pPr>
            <w:r w:rsidRPr="00B07D5F">
              <w:rPr>
                <w:szCs w:val="24"/>
              </w:rPr>
              <w:t>210,2</w:t>
            </w:r>
          </w:p>
        </w:tc>
      </w:tr>
      <w:tr w:rsidR="00B07D5F" w:rsidRPr="00B07D5F" w14:paraId="5F7F60BF" w14:textId="77777777" w:rsidTr="00D216B1">
        <w:trPr>
          <w:trHeight w:val="20"/>
        </w:trPr>
        <w:tc>
          <w:tcPr>
            <w:tcW w:w="1570" w:type="pct"/>
            <w:shd w:val="clear" w:color="auto" w:fill="auto"/>
            <w:vAlign w:val="center"/>
          </w:tcPr>
          <w:p w14:paraId="2D6CF940" w14:textId="77777777" w:rsidR="00B07D5F" w:rsidRPr="00B07D5F" w:rsidRDefault="00B07D5F" w:rsidP="00B07D5F">
            <w:pPr>
              <w:spacing w:line="240" w:lineRule="auto"/>
              <w:rPr>
                <w:szCs w:val="24"/>
              </w:rPr>
            </w:pPr>
            <w:r w:rsidRPr="00B07D5F">
              <w:rPr>
                <w:szCs w:val="24"/>
              </w:rPr>
              <w:t>Copper, mg</w:t>
            </w:r>
          </w:p>
        </w:tc>
        <w:tc>
          <w:tcPr>
            <w:tcW w:w="551" w:type="pct"/>
            <w:shd w:val="clear" w:color="auto" w:fill="auto"/>
            <w:vAlign w:val="center"/>
          </w:tcPr>
          <w:p w14:paraId="48A2D707" w14:textId="77777777" w:rsidR="00B07D5F" w:rsidRPr="00B07D5F" w:rsidRDefault="00B07D5F" w:rsidP="00B07D5F">
            <w:pPr>
              <w:spacing w:line="240" w:lineRule="auto"/>
              <w:jc w:val="center"/>
              <w:rPr>
                <w:szCs w:val="24"/>
              </w:rPr>
            </w:pPr>
            <w:r w:rsidRPr="00B07D5F">
              <w:rPr>
                <w:szCs w:val="24"/>
              </w:rPr>
              <w:t>5</w:t>
            </w:r>
          </w:p>
        </w:tc>
        <w:tc>
          <w:tcPr>
            <w:tcW w:w="471" w:type="pct"/>
            <w:shd w:val="clear" w:color="auto" w:fill="auto"/>
            <w:vAlign w:val="center"/>
          </w:tcPr>
          <w:p w14:paraId="2A200C06" w14:textId="77777777" w:rsidR="00B07D5F" w:rsidRPr="00B07D5F" w:rsidRDefault="00B07D5F" w:rsidP="00B07D5F">
            <w:pPr>
              <w:spacing w:line="240" w:lineRule="auto"/>
              <w:jc w:val="center"/>
              <w:rPr>
                <w:szCs w:val="24"/>
              </w:rPr>
            </w:pPr>
            <w:r w:rsidRPr="00B07D5F">
              <w:rPr>
                <w:szCs w:val="24"/>
              </w:rPr>
              <w:t>6,0</w:t>
            </w:r>
          </w:p>
        </w:tc>
        <w:tc>
          <w:tcPr>
            <w:tcW w:w="550" w:type="pct"/>
            <w:shd w:val="clear" w:color="auto" w:fill="auto"/>
            <w:vAlign w:val="center"/>
          </w:tcPr>
          <w:p w14:paraId="2A7A0BE9" w14:textId="77777777" w:rsidR="00B07D5F" w:rsidRPr="00B07D5F" w:rsidRDefault="00B07D5F" w:rsidP="00B07D5F">
            <w:pPr>
              <w:spacing w:line="240" w:lineRule="auto"/>
              <w:jc w:val="center"/>
              <w:rPr>
                <w:szCs w:val="24"/>
              </w:rPr>
            </w:pPr>
            <w:r w:rsidRPr="00B07D5F">
              <w:rPr>
                <w:szCs w:val="24"/>
              </w:rPr>
              <w:t>7,1</w:t>
            </w:r>
          </w:p>
        </w:tc>
        <w:tc>
          <w:tcPr>
            <w:tcW w:w="471" w:type="pct"/>
            <w:shd w:val="clear" w:color="auto" w:fill="auto"/>
            <w:vAlign w:val="center"/>
          </w:tcPr>
          <w:p w14:paraId="2727B94C" w14:textId="77777777" w:rsidR="00B07D5F" w:rsidRPr="00B07D5F" w:rsidRDefault="00B07D5F" w:rsidP="00B07D5F">
            <w:pPr>
              <w:spacing w:line="240" w:lineRule="auto"/>
              <w:jc w:val="center"/>
              <w:rPr>
                <w:szCs w:val="24"/>
              </w:rPr>
            </w:pPr>
            <w:r w:rsidRPr="00B07D5F">
              <w:rPr>
                <w:szCs w:val="24"/>
              </w:rPr>
              <w:t>3,2</w:t>
            </w:r>
          </w:p>
        </w:tc>
        <w:tc>
          <w:tcPr>
            <w:tcW w:w="472" w:type="pct"/>
            <w:shd w:val="clear" w:color="auto" w:fill="auto"/>
            <w:vAlign w:val="center"/>
          </w:tcPr>
          <w:p w14:paraId="39FC4F4F" w14:textId="77777777" w:rsidR="00B07D5F" w:rsidRPr="00B07D5F" w:rsidRDefault="00B07D5F" w:rsidP="00B07D5F">
            <w:pPr>
              <w:spacing w:line="240" w:lineRule="auto"/>
              <w:jc w:val="center"/>
              <w:rPr>
                <w:szCs w:val="24"/>
              </w:rPr>
            </w:pPr>
            <w:r w:rsidRPr="00B07D5F">
              <w:rPr>
                <w:szCs w:val="24"/>
              </w:rPr>
              <w:t>13,0</w:t>
            </w:r>
          </w:p>
        </w:tc>
        <w:tc>
          <w:tcPr>
            <w:tcW w:w="473" w:type="pct"/>
            <w:shd w:val="clear" w:color="auto" w:fill="auto"/>
            <w:vAlign w:val="center"/>
          </w:tcPr>
          <w:p w14:paraId="1F7B541B" w14:textId="77777777" w:rsidR="00B07D5F" w:rsidRPr="00B07D5F" w:rsidRDefault="00B07D5F" w:rsidP="00B07D5F">
            <w:pPr>
              <w:spacing w:line="240" w:lineRule="auto"/>
              <w:jc w:val="center"/>
              <w:rPr>
                <w:szCs w:val="24"/>
              </w:rPr>
            </w:pPr>
            <w:r w:rsidRPr="00B07D5F">
              <w:rPr>
                <w:szCs w:val="24"/>
              </w:rPr>
              <w:t>15,1</w:t>
            </w:r>
          </w:p>
        </w:tc>
        <w:tc>
          <w:tcPr>
            <w:tcW w:w="442" w:type="pct"/>
            <w:shd w:val="clear" w:color="auto" w:fill="auto"/>
            <w:vAlign w:val="center"/>
          </w:tcPr>
          <w:p w14:paraId="59565172" w14:textId="77777777" w:rsidR="00B07D5F" w:rsidRPr="00B07D5F" w:rsidRDefault="00B07D5F" w:rsidP="00B07D5F">
            <w:pPr>
              <w:spacing w:line="240" w:lineRule="auto"/>
              <w:jc w:val="center"/>
              <w:rPr>
                <w:szCs w:val="24"/>
              </w:rPr>
            </w:pPr>
            <w:r w:rsidRPr="00B07D5F">
              <w:rPr>
                <w:szCs w:val="24"/>
              </w:rPr>
              <w:t>14,9</w:t>
            </w:r>
          </w:p>
        </w:tc>
      </w:tr>
      <w:tr w:rsidR="00B07D5F" w:rsidRPr="00B07D5F" w14:paraId="646A4ED4" w14:textId="77777777" w:rsidTr="00D216B1">
        <w:trPr>
          <w:trHeight w:val="20"/>
        </w:trPr>
        <w:tc>
          <w:tcPr>
            <w:tcW w:w="1570" w:type="pct"/>
            <w:shd w:val="clear" w:color="auto" w:fill="auto"/>
            <w:vAlign w:val="center"/>
          </w:tcPr>
          <w:p w14:paraId="34AF7387" w14:textId="77777777" w:rsidR="00B07D5F" w:rsidRPr="00B07D5F" w:rsidRDefault="00B07D5F" w:rsidP="00B07D5F">
            <w:pPr>
              <w:spacing w:line="240" w:lineRule="auto"/>
              <w:rPr>
                <w:szCs w:val="24"/>
              </w:rPr>
            </w:pPr>
            <w:r w:rsidRPr="00B07D5F">
              <w:rPr>
                <w:szCs w:val="24"/>
              </w:rPr>
              <w:t>Zinc, mg</w:t>
            </w:r>
          </w:p>
        </w:tc>
        <w:tc>
          <w:tcPr>
            <w:tcW w:w="551" w:type="pct"/>
            <w:shd w:val="clear" w:color="auto" w:fill="auto"/>
            <w:vAlign w:val="center"/>
          </w:tcPr>
          <w:p w14:paraId="49EFCA59" w14:textId="77777777" w:rsidR="00B07D5F" w:rsidRPr="00B07D5F" w:rsidRDefault="00B07D5F" w:rsidP="00B07D5F">
            <w:pPr>
              <w:spacing w:line="240" w:lineRule="auto"/>
              <w:jc w:val="center"/>
              <w:rPr>
                <w:szCs w:val="24"/>
              </w:rPr>
            </w:pPr>
            <w:r w:rsidRPr="00B07D5F">
              <w:rPr>
                <w:szCs w:val="24"/>
              </w:rPr>
              <w:t>21,5</w:t>
            </w:r>
          </w:p>
        </w:tc>
        <w:tc>
          <w:tcPr>
            <w:tcW w:w="471" w:type="pct"/>
            <w:shd w:val="clear" w:color="auto" w:fill="auto"/>
            <w:vAlign w:val="center"/>
          </w:tcPr>
          <w:p w14:paraId="0F329D0A" w14:textId="77777777" w:rsidR="00B07D5F" w:rsidRPr="00B07D5F" w:rsidRDefault="00B07D5F" w:rsidP="00B07D5F">
            <w:pPr>
              <w:spacing w:line="240" w:lineRule="auto"/>
              <w:jc w:val="center"/>
              <w:rPr>
                <w:szCs w:val="24"/>
              </w:rPr>
            </w:pPr>
            <w:r w:rsidRPr="00B07D5F">
              <w:rPr>
                <w:szCs w:val="24"/>
              </w:rPr>
              <w:t>18,8</w:t>
            </w:r>
          </w:p>
        </w:tc>
        <w:tc>
          <w:tcPr>
            <w:tcW w:w="550" w:type="pct"/>
            <w:shd w:val="clear" w:color="auto" w:fill="auto"/>
            <w:vAlign w:val="center"/>
          </w:tcPr>
          <w:p w14:paraId="23BF40E8" w14:textId="77777777" w:rsidR="00B07D5F" w:rsidRPr="00B07D5F" w:rsidRDefault="00B07D5F" w:rsidP="00B07D5F">
            <w:pPr>
              <w:spacing w:line="240" w:lineRule="auto"/>
              <w:jc w:val="center"/>
              <w:rPr>
                <w:szCs w:val="24"/>
              </w:rPr>
            </w:pPr>
            <w:r w:rsidRPr="00B07D5F">
              <w:rPr>
                <w:szCs w:val="24"/>
              </w:rPr>
              <w:t>27,7</w:t>
            </w:r>
          </w:p>
        </w:tc>
        <w:tc>
          <w:tcPr>
            <w:tcW w:w="471" w:type="pct"/>
            <w:shd w:val="clear" w:color="auto" w:fill="auto"/>
            <w:vAlign w:val="center"/>
          </w:tcPr>
          <w:p w14:paraId="7B29C790" w14:textId="77777777" w:rsidR="00B07D5F" w:rsidRPr="00B07D5F" w:rsidRDefault="00B07D5F" w:rsidP="00B07D5F">
            <w:pPr>
              <w:spacing w:line="240" w:lineRule="auto"/>
              <w:jc w:val="center"/>
              <w:rPr>
                <w:szCs w:val="24"/>
              </w:rPr>
            </w:pPr>
            <w:r w:rsidRPr="00B07D5F">
              <w:rPr>
                <w:szCs w:val="24"/>
              </w:rPr>
              <w:t>32,6</w:t>
            </w:r>
          </w:p>
        </w:tc>
        <w:tc>
          <w:tcPr>
            <w:tcW w:w="472" w:type="pct"/>
            <w:shd w:val="clear" w:color="auto" w:fill="auto"/>
            <w:vAlign w:val="center"/>
          </w:tcPr>
          <w:p w14:paraId="0CD9E3DD" w14:textId="77777777" w:rsidR="00B07D5F" w:rsidRPr="00B07D5F" w:rsidRDefault="00B07D5F" w:rsidP="00B07D5F">
            <w:pPr>
              <w:spacing w:line="240" w:lineRule="auto"/>
              <w:jc w:val="center"/>
              <w:rPr>
                <w:szCs w:val="24"/>
              </w:rPr>
            </w:pPr>
            <w:r w:rsidRPr="00B07D5F">
              <w:rPr>
                <w:szCs w:val="24"/>
              </w:rPr>
              <w:t>25,9</w:t>
            </w:r>
          </w:p>
        </w:tc>
        <w:tc>
          <w:tcPr>
            <w:tcW w:w="473" w:type="pct"/>
            <w:shd w:val="clear" w:color="auto" w:fill="auto"/>
            <w:vAlign w:val="center"/>
          </w:tcPr>
          <w:p w14:paraId="1E075534" w14:textId="77777777" w:rsidR="00B07D5F" w:rsidRPr="00B07D5F" w:rsidRDefault="00B07D5F" w:rsidP="00B07D5F">
            <w:pPr>
              <w:spacing w:line="240" w:lineRule="auto"/>
              <w:jc w:val="center"/>
              <w:rPr>
                <w:szCs w:val="24"/>
              </w:rPr>
            </w:pPr>
            <w:r w:rsidRPr="00B07D5F">
              <w:rPr>
                <w:szCs w:val="24"/>
              </w:rPr>
              <w:t>43,6</w:t>
            </w:r>
          </w:p>
        </w:tc>
        <w:tc>
          <w:tcPr>
            <w:tcW w:w="442" w:type="pct"/>
            <w:shd w:val="clear" w:color="auto" w:fill="auto"/>
            <w:vAlign w:val="center"/>
          </w:tcPr>
          <w:p w14:paraId="1A5C5D0C" w14:textId="77777777" w:rsidR="00B07D5F" w:rsidRPr="00B07D5F" w:rsidRDefault="00B07D5F" w:rsidP="00B07D5F">
            <w:pPr>
              <w:spacing w:line="240" w:lineRule="auto"/>
              <w:jc w:val="center"/>
              <w:rPr>
                <w:szCs w:val="24"/>
              </w:rPr>
            </w:pPr>
            <w:r w:rsidRPr="00B07D5F">
              <w:rPr>
                <w:szCs w:val="24"/>
              </w:rPr>
              <w:t>36,5</w:t>
            </w:r>
          </w:p>
        </w:tc>
      </w:tr>
      <w:tr w:rsidR="00B07D5F" w:rsidRPr="00B07D5F" w14:paraId="7445B291" w14:textId="77777777" w:rsidTr="00D216B1">
        <w:trPr>
          <w:trHeight w:val="20"/>
        </w:trPr>
        <w:tc>
          <w:tcPr>
            <w:tcW w:w="1570" w:type="pct"/>
            <w:shd w:val="clear" w:color="auto" w:fill="auto"/>
            <w:vAlign w:val="center"/>
          </w:tcPr>
          <w:p w14:paraId="5D5F0111" w14:textId="77777777" w:rsidR="00B07D5F" w:rsidRPr="00B07D5F" w:rsidRDefault="00B07D5F" w:rsidP="00B07D5F">
            <w:pPr>
              <w:spacing w:line="240" w:lineRule="auto"/>
              <w:rPr>
                <w:szCs w:val="24"/>
              </w:rPr>
            </w:pPr>
            <w:r w:rsidRPr="00B07D5F">
              <w:rPr>
                <w:szCs w:val="24"/>
              </w:rPr>
              <w:t>Manganese, mg</w:t>
            </w:r>
          </w:p>
        </w:tc>
        <w:tc>
          <w:tcPr>
            <w:tcW w:w="551" w:type="pct"/>
            <w:shd w:val="clear" w:color="auto" w:fill="auto"/>
            <w:vAlign w:val="center"/>
          </w:tcPr>
          <w:p w14:paraId="20B8D227" w14:textId="77777777" w:rsidR="00B07D5F" w:rsidRPr="00B07D5F" w:rsidRDefault="00B07D5F" w:rsidP="00B07D5F">
            <w:pPr>
              <w:spacing w:line="240" w:lineRule="auto"/>
              <w:jc w:val="center"/>
              <w:rPr>
                <w:szCs w:val="24"/>
              </w:rPr>
            </w:pPr>
            <w:r w:rsidRPr="00B07D5F">
              <w:rPr>
                <w:szCs w:val="24"/>
              </w:rPr>
              <w:t>10,1</w:t>
            </w:r>
          </w:p>
        </w:tc>
        <w:tc>
          <w:tcPr>
            <w:tcW w:w="471" w:type="pct"/>
            <w:shd w:val="clear" w:color="auto" w:fill="auto"/>
            <w:vAlign w:val="center"/>
          </w:tcPr>
          <w:p w14:paraId="6D62E800" w14:textId="77777777" w:rsidR="00B07D5F" w:rsidRPr="00B07D5F" w:rsidRDefault="00B07D5F" w:rsidP="00B07D5F">
            <w:pPr>
              <w:spacing w:line="240" w:lineRule="auto"/>
              <w:jc w:val="center"/>
              <w:rPr>
                <w:szCs w:val="24"/>
              </w:rPr>
            </w:pPr>
            <w:r w:rsidRPr="00B07D5F">
              <w:rPr>
                <w:szCs w:val="24"/>
              </w:rPr>
              <w:t>28,6</w:t>
            </w:r>
          </w:p>
        </w:tc>
        <w:tc>
          <w:tcPr>
            <w:tcW w:w="550" w:type="pct"/>
            <w:shd w:val="clear" w:color="auto" w:fill="auto"/>
            <w:vAlign w:val="center"/>
          </w:tcPr>
          <w:p w14:paraId="066B2CEF" w14:textId="77777777" w:rsidR="00B07D5F" w:rsidRPr="00B07D5F" w:rsidRDefault="00B07D5F" w:rsidP="00B07D5F">
            <w:pPr>
              <w:spacing w:line="240" w:lineRule="auto"/>
              <w:jc w:val="center"/>
              <w:rPr>
                <w:szCs w:val="24"/>
              </w:rPr>
            </w:pPr>
            <w:r w:rsidRPr="00B07D5F">
              <w:rPr>
                <w:szCs w:val="24"/>
              </w:rPr>
              <w:t>38,3</w:t>
            </w:r>
          </w:p>
        </w:tc>
        <w:tc>
          <w:tcPr>
            <w:tcW w:w="471" w:type="pct"/>
            <w:shd w:val="clear" w:color="auto" w:fill="auto"/>
            <w:vAlign w:val="center"/>
          </w:tcPr>
          <w:p w14:paraId="58A773B6" w14:textId="77777777" w:rsidR="00B07D5F" w:rsidRPr="00B07D5F" w:rsidRDefault="00B07D5F" w:rsidP="00B07D5F">
            <w:pPr>
              <w:spacing w:line="240" w:lineRule="auto"/>
              <w:jc w:val="center"/>
              <w:rPr>
                <w:szCs w:val="24"/>
              </w:rPr>
            </w:pPr>
            <w:r w:rsidRPr="00B07D5F">
              <w:rPr>
                <w:szCs w:val="24"/>
              </w:rPr>
              <w:t>40,2</w:t>
            </w:r>
          </w:p>
        </w:tc>
        <w:tc>
          <w:tcPr>
            <w:tcW w:w="472" w:type="pct"/>
            <w:shd w:val="clear" w:color="auto" w:fill="auto"/>
            <w:vAlign w:val="center"/>
          </w:tcPr>
          <w:p w14:paraId="2B0EF15F" w14:textId="77777777" w:rsidR="00B07D5F" w:rsidRPr="00B07D5F" w:rsidRDefault="00B07D5F" w:rsidP="00B07D5F">
            <w:pPr>
              <w:spacing w:line="240" w:lineRule="auto"/>
              <w:jc w:val="center"/>
              <w:rPr>
                <w:szCs w:val="24"/>
              </w:rPr>
            </w:pPr>
            <w:r w:rsidRPr="00B07D5F">
              <w:rPr>
                <w:szCs w:val="24"/>
              </w:rPr>
              <w:t>19,6</w:t>
            </w:r>
          </w:p>
        </w:tc>
        <w:tc>
          <w:tcPr>
            <w:tcW w:w="473" w:type="pct"/>
            <w:shd w:val="clear" w:color="auto" w:fill="auto"/>
            <w:vAlign w:val="center"/>
          </w:tcPr>
          <w:p w14:paraId="774EA4B2" w14:textId="77777777" w:rsidR="00B07D5F" w:rsidRPr="00B07D5F" w:rsidRDefault="00B07D5F" w:rsidP="00B07D5F">
            <w:pPr>
              <w:spacing w:line="240" w:lineRule="auto"/>
              <w:jc w:val="center"/>
              <w:rPr>
                <w:szCs w:val="24"/>
              </w:rPr>
            </w:pPr>
            <w:r w:rsidRPr="00B07D5F">
              <w:rPr>
                <w:szCs w:val="24"/>
              </w:rPr>
              <w:t>38</w:t>
            </w:r>
          </w:p>
        </w:tc>
        <w:tc>
          <w:tcPr>
            <w:tcW w:w="442" w:type="pct"/>
            <w:shd w:val="clear" w:color="auto" w:fill="auto"/>
            <w:vAlign w:val="center"/>
          </w:tcPr>
          <w:p w14:paraId="1F11430B" w14:textId="77777777" w:rsidR="00B07D5F" w:rsidRPr="00B07D5F" w:rsidRDefault="00B07D5F" w:rsidP="00B07D5F">
            <w:pPr>
              <w:spacing w:line="240" w:lineRule="auto"/>
              <w:jc w:val="center"/>
              <w:rPr>
                <w:szCs w:val="24"/>
              </w:rPr>
            </w:pPr>
            <w:r w:rsidRPr="00B07D5F">
              <w:rPr>
                <w:szCs w:val="24"/>
              </w:rPr>
              <w:t>32,3</w:t>
            </w:r>
          </w:p>
        </w:tc>
      </w:tr>
      <w:tr w:rsidR="00B07D5F" w:rsidRPr="00B07D5F" w14:paraId="380A0EEB" w14:textId="77777777" w:rsidTr="00D216B1">
        <w:trPr>
          <w:trHeight w:val="20"/>
        </w:trPr>
        <w:tc>
          <w:tcPr>
            <w:tcW w:w="1570" w:type="pct"/>
            <w:shd w:val="clear" w:color="auto" w:fill="auto"/>
            <w:vAlign w:val="center"/>
          </w:tcPr>
          <w:p w14:paraId="30E06002" w14:textId="77777777" w:rsidR="00B07D5F" w:rsidRPr="00B07D5F" w:rsidRDefault="00B07D5F" w:rsidP="00B07D5F">
            <w:pPr>
              <w:spacing w:line="240" w:lineRule="auto"/>
              <w:rPr>
                <w:szCs w:val="24"/>
              </w:rPr>
            </w:pPr>
            <w:r w:rsidRPr="00B07D5F">
              <w:rPr>
                <w:szCs w:val="24"/>
              </w:rPr>
              <w:t>Cobalt, mg</w:t>
            </w:r>
          </w:p>
        </w:tc>
        <w:tc>
          <w:tcPr>
            <w:tcW w:w="551" w:type="pct"/>
            <w:shd w:val="clear" w:color="auto" w:fill="auto"/>
            <w:vAlign w:val="center"/>
          </w:tcPr>
          <w:p w14:paraId="2AD005F8" w14:textId="77777777" w:rsidR="00B07D5F" w:rsidRPr="00B07D5F" w:rsidRDefault="00B07D5F" w:rsidP="00B07D5F">
            <w:pPr>
              <w:spacing w:line="240" w:lineRule="auto"/>
              <w:jc w:val="center"/>
              <w:rPr>
                <w:szCs w:val="24"/>
              </w:rPr>
            </w:pPr>
            <w:r w:rsidRPr="00B07D5F">
              <w:rPr>
                <w:szCs w:val="24"/>
              </w:rPr>
              <w:t>1</w:t>
            </w:r>
          </w:p>
        </w:tc>
        <w:tc>
          <w:tcPr>
            <w:tcW w:w="471" w:type="pct"/>
            <w:shd w:val="clear" w:color="auto" w:fill="auto"/>
            <w:vAlign w:val="center"/>
          </w:tcPr>
          <w:p w14:paraId="0981BB63" w14:textId="77777777" w:rsidR="00B07D5F" w:rsidRPr="00B07D5F" w:rsidRDefault="00B07D5F" w:rsidP="00B07D5F">
            <w:pPr>
              <w:spacing w:line="240" w:lineRule="auto"/>
              <w:jc w:val="center"/>
              <w:rPr>
                <w:szCs w:val="24"/>
              </w:rPr>
            </w:pPr>
            <w:r w:rsidRPr="00B07D5F">
              <w:rPr>
                <w:szCs w:val="24"/>
              </w:rPr>
              <w:t>0,04</w:t>
            </w:r>
          </w:p>
        </w:tc>
        <w:tc>
          <w:tcPr>
            <w:tcW w:w="550" w:type="pct"/>
            <w:shd w:val="clear" w:color="auto" w:fill="auto"/>
            <w:vAlign w:val="center"/>
          </w:tcPr>
          <w:p w14:paraId="50FE7298" w14:textId="77777777" w:rsidR="00B07D5F" w:rsidRPr="00B07D5F" w:rsidRDefault="00B07D5F" w:rsidP="00B07D5F">
            <w:pPr>
              <w:spacing w:line="240" w:lineRule="auto"/>
              <w:jc w:val="center"/>
              <w:rPr>
                <w:szCs w:val="24"/>
              </w:rPr>
            </w:pPr>
            <w:r w:rsidRPr="00B07D5F">
              <w:rPr>
                <w:szCs w:val="24"/>
              </w:rPr>
              <w:t>0,1</w:t>
            </w:r>
          </w:p>
        </w:tc>
        <w:tc>
          <w:tcPr>
            <w:tcW w:w="471" w:type="pct"/>
            <w:shd w:val="clear" w:color="auto" w:fill="auto"/>
            <w:vAlign w:val="center"/>
          </w:tcPr>
          <w:p w14:paraId="4C7F22CF" w14:textId="77777777" w:rsidR="00B07D5F" w:rsidRPr="00B07D5F" w:rsidRDefault="00B07D5F" w:rsidP="00B07D5F">
            <w:pPr>
              <w:spacing w:line="240" w:lineRule="auto"/>
              <w:jc w:val="center"/>
              <w:rPr>
                <w:szCs w:val="24"/>
              </w:rPr>
            </w:pPr>
            <w:r w:rsidRPr="00B07D5F">
              <w:rPr>
                <w:szCs w:val="24"/>
              </w:rPr>
              <w:t>0,2</w:t>
            </w:r>
          </w:p>
        </w:tc>
        <w:tc>
          <w:tcPr>
            <w:tcW w:w="472" w:type="pct"/>
            <w:shd w:val="clear" w:color="auto" w:fill="auto"/>
            <w:vAlign w:val="center"/>
          </w:tcPr>
          <w:p w14:paraId="44674720" w14:textId="77777777" w:rsidR="00B07D5F" w:rsidRPr="00B07D5F" w:rsidRDefault="00B07D5F" w:rsidP="00B07D5F">
            <w:pPr>
              <w:spacing w:line="240" w:lineRule="auto"/>
              <w:jc w:val="center"/>
              <w:rPr>
                <w:szCs w:val="24"/>
              </w:rPr>
            </w:pPr>
            <w:r w:rsidRPr="00B07D5F">
              <w:rPr>
                <w:szCs w:val="24"/>
              </w:rPr>
              <w:t>0,01</w:t>
            </w:r>
          </w:p>
        </w:tc>
        <w:tc>
          <w:tcPr>
            <w:tcW w:w="473" w:type="pct"/>
            <w:shd w:val="clear" w:color="auto" w:fill="auto"/>
            <w:vAlign w:val="center"/>
          </w:tcPr>
          <w:p w14:paraId="49206DFE" w14:textId="77777777" w:rsidR="00B07D5F" w:rsidRPr="00B07D5F" w:rsidRDefault="00B07D5F" w:rsidP="00B07D5F">
            <w:pPr>
              <w:spacing w:line="240" w:lineRule="auto"/>
              <w:jc w:val="center"/>
              <w:rPr>
                <w:szCs w:val="24"/>
              </w:rPr>
            </w:pPr>
            <w:r w:rsidRPr="00B07D5F">
              <w:rPr>
                <w:szCs w:val="24"/>
              </w:rPr>
              <w:t>0,05</w:t>
            </w:r>
          </w:p>
        </w:tc>
        <w:tc>
          <w:tcPr>
            <w:tcW w:w="442" w:type="pct"/>
            <w:shd w:val="clear" w:color="auto" w:fill="auto"/>
            <w:vAlign w:val="center"/>
          </w:tcPr>
          <w:p w14:paraId="7C287B2B" w14:textId="77777777" w:rsidR="00B07D5F" w:rsidRPr="00B07D5F" w:rsidRDefault="00B07D5F" w:rsidP="00B07D5F">
            <w:pPr>
              <w:spacing w:line="240" w:lineRule="auto"/>
              <w:jc w:val="center"/>
              <w:rPr>
                <w:szCs w:val="24"/>
              </w:rPr>
            </w:pPr>
            <w:r w:rsidRPr="00B07D5F">
              <w:rPr>
                <w:szCs w:val="24"/>
              </w:rPr>
              <w:t>0,10</w:t>
            </w:r>
          </w:p>
        </w:tc>
      </w:tr>
      <w:tr w:rsidR="00B07D5F" w:rsidRPr="00B07D5F" w14:paraId="553A814B" w14:textId="77777777" w:rsidTr="00D216B1">
        <w:trPr>
          <w:trHeight w:val="20"/>
        </w:trPr>
        <w:tc>
          <w:tcPr>
            <w:tcW w:w="1570" w:type="pct"/>
            <w:tcBorders>
              <w:bottom w:val="single" w:sz="4" w:space="0" w:color="auto"/>
            </w:tcBorders>
            <w:shd w:val="clear" w:color="auto" w:fill="auto"/>
            <w:vAlign w:val="center"/>
          </w:tcPr>
          <w:p w14:paraId="74EB0F3B" w14:textId="77777777" w:rsidR="00B07D5F" w:rsidRPr="00B07D5F" w:rsidRDefault="00B07D5F" w:rsidP="00B07D5F">
            <w:pPr>
              <w:spacing w:line="240" w:lineRule="auto"/>
              <w:rPr>
                <w:szCs w:val="24"/>
              </w:rPr>
            </w:pPr>
            <w:r w:rsidRPr="00B07D5F">
              <w:rPr>
                <w:szCs w:val="24"/>
              </w:rPr>
              <w:t>Carotene, mg</w:t>
            </w:r>
          </w:p>
        </w:tc>
        <w:tc>
          <w:tcPr>
            <w:tcW w:w="551" w:type="pct"/>
            <w:tcBorders>
              <w:bottom w:val="single" w:sz="4" w:space="0" w:color="auto"/>
            </w:tcBorders>
            <w:shd w:val="clear" w:color="auto" w:fill="auto"/>
            <w:vAlign w:val="center"/>
          </w:tcPr>
          <w:p w14:paraId="78B43DAC" w14:textId="77777777" w:rsidR="00B07D5F" w:rsidRPr="00B07D5F" w:rsidRDefault="00B07D5F" w:rsidP="00B07D5F">
            <w:pPr>
              <w:spacing w:line="240" w:lineRule="auto"/>
              <w:jc w:val="center"/>
              <w:rPr>
                <w:szCs w:val="24"/>
              </w:rPr>
            </w:pPr>
            <w:r w:rsidRPr="00B07D5F">
              <w:rPr>
                <w:szCs w:val="24"/>
              </w:rPr>
              <w:t>2</w:t>
            </w:r>
          </w:p>
        </w:tc>
        <w:tc>
          <w:tcPr>
            <w:tcW w:w="471" w:type="pct"/>
            <w:tcBorders>
              <w:bottom w:val="single" w:sz="4" w:space="0" w:color="auto"/>
            </w:tcBorders>
            <w:shd w:val="clear" w:color="auto" w:fill="auto"/>
            <w:vAlign w:val="center"/>
          </w:tcPr>
          <w:p w14:paraId="35AED769" w14:textId="77777777" w:rsidR="00B07D5F" w:rsidRPr="00B07D5F" w:rsidRDefault="00B07D5F" w:rsidP="00B07D5F">
            <w:pPr>
              <w:spacing w:line="240" w:lineRule="auto"/>
              <w:jc w:val="center"/>
              <w:rPr>
                <w:szCs w:val="24"/>
              </w:rPr>
            </w:pPr>
            <w:r w:rsidRPr="00B07D5F">
              <w:rPr>
                <w:szCs w:val="24"/>
              </w:rPr>
              <w:t>0,8</w:t>
            </w:r>
          </w:p>
        </w:tc>
        <w:tc>
          <w:tcPr>
            <w:tcW w:w="550" w:type="pct"/>
            <w:tcBorders>
              <w:bottom w:val="single" w:sz="4" w:space="0" w:color="auto"/>
            </w:tcBorders>
            <w:shd w:val="clear" w:color="auto" w:fill="auto"/>
            <w:vAlign w:val="center"/>
          </w:tcPr>
          <w:p w14:paraId="0F8AAE97" w14:textId="77777777" w:rsidR="00B07D5F" w:rsidRPr="00B07D5F" w:rsidRDefault="00B07D5F" w:rsidP="00B07D5F">
            <w:pPr>
              <w:spacing w:line="240" w:lineRule="auto"/>
              <w:jc w:val="center"/>
              <w:rPr>
                <w:szCs w:val="24"/>
              </w:rPr>
            </w:pPr>
            <w:r w:rsidRPr="00B07D5F">
              <w:rPr>
                <w:szCs w:val="24"/>
              </w:rPr>
              <w:t>0</w:t>
            </w:r>
          </w:p>
        </w:tc>
        <w:tc>
          <w:tcPr>
            <w:tcW w:w="471" w:type="pct"/>
            <w:tcBorders>
              <w:bottom w:val="single" w:sz="4" w:space="0" w:color="auto"/>
            </w:tcBorders>
            <w:shd w:val="clear" w:color="auto" w:fill="auto"/>
            <w:vAlign w:val="center"/>
          </w:tcPr>
          <w:p w14:paraId="5658895B" w14:textId="77777777" w:rsidR="00B07D5F" w:rsidRPr="00B07D5F" w:rsidRDefault="00B07D5F" w:rsidP="00B07D5F">
            <w:pPr>
              <w:spacing w:line="240" w:lineRule="auto"/>
              <w:jc w:val="center"/>
              <w:rPr>
                <w:szCs w:val="24"/>
              </w:rPr>
            </w:pPr>
            <w:r w:rsidRPr="00B07D5F">
              <w:rPr>
                <w:szCs w:val="24"/>
              </w:rPr>
              <w:t>5,6</w:t>
            </w:r>
          </w:p>
        </w:tc>
        <w:tc>
          <w:tcPr>
            <w:tcW w:w="472" w:type="pct"/>
            <w:tcBorders>
              <w:bottom w:val="single" w:sz="4" w:space="0" w:color="auto"/>
            </w:tcBorders>
            <w:shd w:val="clear" w:color="auto" w:fill="auto"/>
            <w:vAlign w:val="center"/>
          </w:tcPr>
          <w:p w14:paraId="1D9A523C" w14:textId="77777777" w:rsidR="00B07D5F" w:rsidRPr="00B07D5F" w:rsidRDefault="00B07D5F" w:rsidP="00B07D5F">
            <w:pPr>
              <w:spacing w:line="240" w:lineRule="auto"/>
              <w:jc w:val="center"/>
              <w:rPr>
                <w:szCs w:val="24"/>
              </w:rPr>
            </w:pPr>
            <w:r w:rsidRPr="00B07D5F">
              <w:rPr>
                <w:szCs w:val="24"/>
              </w:rPr>
              <w:t>0,3</w:t>
            </w:r>
          </w:p>
        </w:tc>
        <w:tc>
          <w:tcPr>
            <w:tcW w:w="473" w:type="pct"/>
            <w:tcBorders>
              <w:bottom w:val="single" w:sz="4" w:space="0" w:color="auto"/>
            </w:tcBorders>
            <w:shd w:val="clear" w:color="auto" w:fill="auto"/>
            <w:vAlign w:val="center"/>
          </w:tcPr>
          <w:p w14:paraId="44518A09" w14:textId="77777777" w:rsidR="00B07D5F" w:rsidRPr="00B07D5F" w:rsidRDefault="00B07D5F" w:rsidP="00B07D5F">
            <w:pPr>
              <w:spacing w:line="240" w:lineRule="auto"/>
              <w:jc w:val="center"/>
              <w:rPr>
                <w:szCs w:val="24"/>
              </w:rPr>
            </w:pPr>
            <w:r w:rsidRPr="00B07D5F">
              <w:rPr>
                <w:szCs w:val="24"/>
              </w:rPr>
              <w:t>2,7</w:t>
            </w:r>
          </w:p>
        </w:tc>
        <w:tc>
          <w:tcPr>
            <w:tcW w:w="442" w:type="pct"/>
            <w:tcBorders>
              <w:bottom w:val="single" w:sz="4" w:space="0" w:color="auto"/>
            </w:tcBorders>
            <w:shd w:val="clear" w:color="auto" w:fill="auto"/>
            <w:vAlign w:val="center"/>
          </w:tcPr>
          <w:p w14:paraId="072944A1" w14:textId="77777777" w:rsidR="00B07D5F" w:rsidRPr="00B07D5F" w:rsidRDefault="00B07D5F" w:rsidP="00B07D5F">
            <w:pPr>
              <w:spacing w:line="240" w:lineRule="auto"/>
              <w:jc w:val="center"/>
              <w:rPr>
                <w:szCs w:val="24"/>
              </w:rPr>
            </w:pPr>
            <w:r w:rsidRPr="00B07D5F">
              <w:rPr>
                <w:szCs w:val="24"/>
              </w:rPr>
              <w:t>0,09</w:t>
            </w:r>
          </w:p>
        </w:tc>
      </w:tr>
    </w:tbl>
    <w:p w14:paraId="63BB376F" w14:textId="77777777" w:rsidR="00B07D5F" w:rsidRDefault="00B07D5F" w:rsidP="00D216B1">
      <w:pPr>
        <w:spacing w:line="360" w:lineRule="auto"/>
        <w:rPr>
          <w:b/>
          <w:bCs/>
          <w:color w:val="FF0000"/>
          <w:szCs w:val="24"/>
        </w:rPr>
      </w:pPr>
    </w:p>
    <w:p w14:paraId="624BAB12" w14:textId="77777777" w:rsidR="00D216B1" w:rsidRPr="007B1D44" w:rsidRDefault="00D216B1" w:rsidP="00D216B1">
      <w:pPr>
        <w:spacing w:line="240" w:lineRule="auto"/>
        <w:rPr>
          <w:bCs/>
          <w:szCs w:val="24"/>
          <w:lang w:eastAsia="ru-RU"/>
        </w:rPr>
      </w:pPr>
      <w:r w:rsidRPr="00D216B1">
        <w:rPr>
          <w:b/>
          <w:bCs/>
          <w:szCs w:val="24"/>
          <w:lang w:eastAsia="ru-RU"/>
        </w:rPr>
        <w:t>Table 2:</w:t>
      </w:r>
      <w:r w:rsidRPr="00D216B1">
        <w:rPr>
          <w:bCs/>
          <w:szCs w:val="24"/>
          <w:lang w:eastAsia="ru-RU"/>
        </w:rPr>
        <w:t xml:space="preserve"> Chemical composition of feed in the Northern region of Kazakhstan, %</w:t>
      </w:r>
    </w:p>
    <w:tbl>
      <w:tblPr>
        <w:tblW w:w="9015" w:type="dxa"/>
        <w:tblLook w:val="04A0" w:firstRow="1" w:lastRow="0" w:firstColumn="1" w:lastColumn="0" w:noHBand="0" w:noVBand="1"/>
      </w:tblPr>
      <w:tblGrid>
        <w:gridCol w:w="2831"/>
        <w:gridCol w:w="853"/>
        <w:gridCol w:w="849"/>
        <w:gridCol w:w="993"/>
        <w:gridCol w:w="992"/>
        <w:gridCol w:w="851"/>
        <w:gridCol w:w="849"/>
        <w:gridCol w:w="797"/>
      </w:tblGrid>
      <w:tr w:rsidR="00D216B1" w:rsidRPr="00D216B1" w14:paraId="5BE221B3" w14:textId="77777777" w:rsidTr="00D216B1">
        <w:trPr>
          <w:cantSplit/>
          <w:trHeight w:val="20"/>
        </w:trPr>
        <w:tc>
          <w:tcPr>
            <w:tcW w:w="1570" w:type="pct"/>
            <w:vMerge w:val="restart"/>
            <w:tcBorders>
              <w:top w:val="single" w:sz="4" w:space="0" w:color="auto"/>
              <w:bottom w:val="single" w:sz="4" w:space="0" w:color="auto"/>
            </w:tcBorders>
            <w:shd w:val="clear" w:color="auto" w:fill="auto"/>
          </w:tcPr>
          <w:p w14:paraId="0BEEBE1D" w14:textId="77777777" w:rsidR="00D216B1" w:rsidRPr="00D216B1" w:rsidRDefault="00D216B1" w:rsidP="00D216B1">
            <w:pPr>
              <w:spacing w:line="240" w:lineRule="auto"/>
              <w:jc w:val="center"/>
              <w:rPr>
                <w:szCs w:val="24"/>
              </w:rPr>
            </w:pPr>
            <w:r w:rsidRPr="00D216B1">
              <w:rPr>
                <w:szCs w:val="24"/>
              </w:rPr>
              <w:t>Indicators</w:t>
            </w:r>
          </w:p>
        </w:tc>
        <w:tc>
          <w:tcPr>
            <w:tcW w:w="3430" w:type="pct"/>
            <w:gridSpan w:val="7"/>
            <w:tcBorders>
              <w:top w:val="single" w:sz="4" w:space="0" w:color="auto"/>
              <w:bottom w:val="single" w:sz="4" w:space="0" w:color="auto"/>
            </w:tcBorders>
            <w:shd w:val="clear" w:color="auto" w:fill="auto"/>
          </w:tcPr>
          <w:p w14:paraId="61001994" w14:textId="77777777" w:rsidR="00D216B1" w:rsidRPr="00D216B1" w:rsidRDefault="00D216B1" w:rsidP="00D216B1">
            <w:pPr>
              <w:spacing w:line="240" w:lineRule="auto"/>
              <w:jc w:val="center"/>
              <w:rPr>
                <w:szCs w:val="24"/>
              </w:rPr>
            </w:pPr>
            <w:r w:rsidRPr="00D216B1">
              <w:rPr>
                <w:szCs w:val="24"/>
              </w:rPr>
              <w:t>Feed types</w:t>
            </w:r>
          </w:p>
        </w:tc>
      </w:tr>
      <w:tr w:rsidR="00D216B1" w:rsidRPr="00D216B1" w14:paraId="670B0B2B" w14:textId="77777777" w:rsidTr="00D216B1">
        <w:trPr>
          <w:cantSplit/>
          <w:trHeight w:val="1545"/>
        </w:trPr>
        <w:tc>
          <w:tcPr>
            <w:tcW w:w="1570" w:type="pct"/>
            <w:vMerge/>
            <w:tcBorders>
              <w:top w:val="single" w:sz="4" w:space="0" w:color="auto"/>
              <w:bottom w:val="single" w:sz="4" w:space="0" w:color="auto"/>
            </w:tcBorders>
            <w:shd w:val="clear" w:color="auto" w:fill="auto"/>
          </w:tcPr>
          <w:p w14:paraId="0D33AF31" w14:textId="77777777" w:rsidR="00D216B1" w:rsidRPr="00D216B1" w:rsidRDefault="00D216B1" w:rsidP="00D216B1">
            <w:pPr>
              <w:spacing w:line="240" w:lineRule="auto"/>
              <w:jc w:val="center"/>
              <w:rPr>
                <w:szCs w:val="24"/>
              </w:rPr>
            </w:pPr>
          </w:p>
        </w:tc>
        <w:tc>
          <w:tcPr>
            <w:tcW w:w="473" w:type="pct"/>
            <w:tcBorders>
              <w:top w:val="single" w:sz="4" w:space="0" w:color="auto"/>
              <w:bottom w:val="single" w:sz="4" w:space="0" w:color="auto"/>
            </w:tcBorders>
            <w:shd w:val="clear" w:color="auto" w:fill="auto"/>
            <w:textDirection w:val="btLr"/>
            <w:vAlign w:val="center"/>
          </w:tcPr>
          <w:p w14:paraId="12D49224" w14:textId="77777777" w:rsidR="00D216B1" w:rsidRPr="00D216B1" w:rsidRDefault="00D216B1" w:rsidP="00D216B1">
            <w:pPr>
              <w:spacing w:line="240" w:lineRule="auto"/>
              <w:jc w:val="left"/>
              <w:rPr>
                <w:szCs w:val="24"/>
                <w:lang w:val="kk-KZ"/>
              </w:rPr>
            </w:pPr>
            <w:r w:rsidRPr="00D216B1">
              <w:rPr>
                <w:szCs w:val="24"/>
              </w:rPr>
              <w:t>Wheat</w:t>
            </w:r>
          </w:p>
        </w:tc>
        <w:tc>
          <w:tcPr>
            <w:tcW w:w="471" w:type="pct"/>
            <w:tcBorders>
              <w:top w:val="single" w:sz="4" w:space="0" w:color="auto"/>
              <w:bottom w:val="single" w:sz="4" w:space="0" w:color="auto"/>
            </w:tcBorders>
            <w:shd w:val="clear" w:color="auto" w:fill="auto"/>
            <w:textDirection w:val="btLr"/>
            <w:vAlign w:val="center"/>
          </w:tcPr>
          <w:p w14:paraId="7FF73069" w14:textId="77777777" w:rsidR="00D216B1" w:rsidRPr="00D216B1" w:rsidRDefault="00D216B1" w:rsidP="00D216B1">
            <w:pPr>
              <w:spacing w:line="240" w:lineRule="auto"/>
              <w:jc w:val="left"/>
              <w:rPr>
                <w:szCs w:val="24"/>
                <w:lang w:val="kk-KZ"/>
              </w:rPr>
            </w:pPr>
            <w:r w:rsidRPr="00D216B1">
              <w:rPr>
                <w:szCs w:val="24"/>
              </w:rPr>
              <w:t>Corn</w:t>
            </w:r>
          </w:p>
        </w:tc>
        <w:tc>
          <w:tcPr>
            <w:tcW w:w="551" w:type="pct"/>
            <w:tcBorders>
              <w:top w:val="single" w:sz="4" w:space="0" w:color="auto"/>
              <w:bottom w:val="single" w:sz="4" w:space="0" w:color="auto"/>
            </w:tcBorders>
            <w:shd w:val="clear" w:color="auto" w:fill="auto"/>
            <w:textDirection w:val="btLr"/>
            <w:vAlign w:val="center"/>
          </w:tcPr>
          <w:p w14:paraId="49093B55" w14:textId="77777777" w:rsidR="00D216B1" w:rsidRPr="00D216B1" w:rsidRDefault="00D216B1" w:rsidP="00D216B1">
            <w:pPr>
              <w:spacing w:line="240" w:lineRule="auto"/>
              <w:jc w:val="left"/>
              <w:rPr>
                <w:szCs w:val="24"/>
                <w:lang w:val="kk-KZ"/>
              </w:rPr>
            </w:pPr>
            <w:r w:rsidRPr="00D216B1">
              <w:rPr>
                <w:szCs w:val="24"/>
              </w:rPr>
              <w:t>Peas</w:t>
            </w:r>
          </w:p>
        </w:tc>
        <w:tc>
          <w:tcPr>
            <w:tcW w:w="550" w:type="pct"/>
            <w:tcBorders>
              <w:top w:val="single" w:sz="4" w:space="0" w:color="auto"/>
              <w:bottom w:val="single" w:sz="4" w:space="0" w:color="auto"/>
            </w:tcBorders>
            <w:shd w:val="clear" w:color="auto" w:fill="auto"/>
            <w:textDirection w:val="btLr"/>
            <w:vAlign w:val="center"/>
          </w:tcPr>
          <w:p w14:paraId="6E32ADC1" w14:textId="77777777" w:rsidR="00D216B1" w:rsidRPr="00D216B1" w:rsidRDefault="00D216B1" w:rsidP="00D216B1">
            <w:pPr>
              <w:spacing w:line="240" w:lineRule="auto"/>
              <w:jc w:val="left"/>
              <w:rPr>
                <w:szCs w:val="24"/>
              </w:rPr>
            </w:pPr>
            <w:r w:rsidRPr="00D216B1">
              <w:rPr>
                <w:szCs w:val="24"/>
              </w:rPr>
              <w:t>Soybean</w:t>
            </w:r>
          </w:p>
        </w:tc>
        <w:tc>
          <w:tcPr>
            <w:tcW w:w="472" w:type="pct"/>
            <w:tcBorders>
              <w:top w:val="single" w:sz="4" w:space="0" w:color="auto"/>
              <w:bottom w:val="single" w:sz="4" w:space="0" w:color="auto"/>
            </w:tcBorders>
            <w:shd w:val="clear" w:color="auto" w:fill="auto"/>
            <w:textDirection w:val="btLr"/>
            <w:vAlign w:val="center"/>
          </w:tcPr>
          <w:p w14:paraId="2940B3C9" w14:textId="77777777" w:rsidR="00D216B1" w:rsidRPr="00D216B1" w:rsidRDefault="00D216B1" w:rsidP="00D216B1">
            <w:pPr>
              <w:spacing w:line="240" w:lineRule="auto"/>
              <w:jc w:val="left"/>
              <w:rPr>
                <w:szCs w:val="24"/>
                <w:lang w:val="kk-KZ"/>
              </w:rPr>
            </w:pPr>
            <w:r w:rsidRPr="00D216B1">
              <w:rPr>
                <w:szCs w:val="24"/>
              </w:rPr>
              <w:t>Meat-and-bone meal</w:t>
            </w:r>
          </w:p>
        </w:tc>
        <w:tc>
          <w:tcPr>
            <w:tcW w:w="471" w:type="pct"/>
            <w:tcBorders>
              <w:top w:val="single" w:sz="4" w:space="0" w:color="auto"/>
              <w:bottom w:val="single" w:sz="4" w:space="0" w:color="auto"/>
            </w:tcBorders>
            <w:shd w:val="clear" w:color="auto" w:fill="auto"/>
            <w:textDirection w:val="btLr"/>
            <w:vAlign w:val="center"/>
          </w:tcPr>
          <w:p w14:paraId="323DFB5D" w14:textId="77777777" w:rsidR="00D216B1" w:rsidRPr="00D216B1" w:rsidRDefault="00D216B1" w:rsidP="00D216B1">
            <w:pPr>
              <w:spacing w:line="240" w:lineRule="auto"/>
              <w:jc w:val="left"/>
              <w:rPr>
                <w:szCs w:val="24"/>
                <w:lang w:val="kk-KZ"/>
              </w:rPr>
            </w:pPr>
            <w:r w:rsidRPr="00D216B1">
              <w:rPr>
                <w:szCs w:val="24"/>
              </w:rPr>
              <w:t>Vegetable oil</w:t>
            </w:r>
          </w:p>
        </w:tc>
        <w:tc>
          <w:tcPr>
            <w:tcW w:w="443" w:type="pct"/>
            <w:tcBorders>
              <w:top w:val="single" w:sz="4" w:space="0" w:color="auto"/>
              <w:bottom w:val="single" w:sz="4" w:space="0" w:color="auto"/>
            </w:tcBorders>
            <w:shd w:val="clear" w:color="auto" w:fill="auto"/>
            <w:textDirection w:val="btLr"/>
            <w:vAlign w:val="center"/>
          </w:tcPr>
          <w:p w14:paraId="0EE0F45B" w14:textId="3D90B745" w:rsidR="00D216B1" w:rsidRPr="00D216B1" w:rsidRDefault="00D216B1" w:rsidP="00D216B1">
            <w:pPr>
              <w:spacing w:line="240" w:lineRule="auto"/>
              <w:jc w:val="left"/>
              <w:rPr>
                <w:szCs w:val="24"/>
                <w:lang w:val="kk-KZ"/>
              </w:rPr>
            </w:pPr>
            <w:r w:rsidRPr="00D216B1">
              <w:rPr>
                <w:szCs w:val="24"/>
                <w:lang w:val="kk-KZ"/>
              </w:rPr>
              <w:t>Limestone</w:t>
            </w:r>
          </w:p>
        </w:tc>
      </w:tr>
      <w:tr w:rsidR="00D216B1" w:rsidRPr="00D216B1" w14:paraId="477A5330" w14:textId="77777777" w:rsidTr="00D216B1">
        <w:trPr>
          <w:trHeight w:val="20"/>
        </w:trPr>
        <w:tc>
          <w:tcPr>
            <w:tcW w:w="1570" w:type="pct"/>
            <w:tcBorders>
              <w:top w:val="single" w:sz="4" w:space="0" w:color="auto"/>
            </w:tcBorders>
            <w:shd w:val="clear" w:color="auto" w:fill="auto"/>
            <w:vAlign w:val="center"/>
          </w:tcPr>
          <w:p w14:paraId="2DB84EBC" w14:textId="77777777" w:rsidR="00D216B1" w:rsidRPr="00D216B1" w:rsidRDefault="00D216B1" w:rsidP="00D216B1">
            <w:pPr>
              <w:spacing w:line="240" w:lineRule="auto"/>
              <w:rPr>
                <w:szCs w:val="24"/>
              </w:rPr>
            </w:pPr>
            <w:r w:rsidRPr="00D216B1">
              <w:rPr>
                <w:szCs w:val="24"/>
              </w:rPr>
              <w:t>Metabolizable energy, MJ</w:t>
            </w:r>
          </w:p>
        </w:tc>
        <w:tc>
          <w:tcPr>
            <w:tcW w:w="473" w:type="pct"/>
            <w:tcBorders>
              <w:top w:val="single" w:sz="4" w:space="0" w:color="auto"/>
            </w:tcBorders>
            <w:shd w:val="clear" w:color="auto" w:fill="auto"/>
            <w:vAlign w:val="center"/>
          </w:tcPr>
          <w:p w14:paraId="12B13B2C" w14:textId="77777777" w:rsidR="00D216B1" w:rsidRPr="00D216B1" w:rsidRDefault="00D216B1" w:rsidP="00D216B1">
            <w:pPr>
              <w:spacing w:line="240" w:lineRule="auto"/>
              <w:jc w:val="center"/>
              <w:rPr>
                <w:szCs w:val="24"/>
              </w:rPr>
            </w:pPr>
            <w:r w:rsidRPr="00D216B1">
              <w:rPr>
                <w:szCs w:val="24"/>
              </w:rPr>
              <w:t>10,1</w:t>
            </w:r>
          </w:p>
        </w:tc>
        <w:tc>
          <w:tcPr>
            <w:tcW w:w="471" w:type="pct"/>
            <w:tcBorders>
              <w:top w:val="single" w:sz="4" w:space="0" w:color="auto"/>
            </w:tcBorders>
            <w:shd w:val="clear" w:color="auto" w:fill="auto"/>
            <w:vAlign w:val="center"/>
          </w:tcPr>
          <w:p w14:paraId="3437B54B" w14:textId="77777777" w:rsidR="00D216B1" w:rsidRPr="00D216B1" w:rsidRDefault="00D216B1" w:rsidP="00D216B1">
            <w:pPr>
              <w:spacing w:line="240" w:lineRule="auto"/>
              <w:jc w:val="center"/>
              <w:rPr>
                <w:szCs w:val="24"/>
              </w:rPr>
            </w:pPr>
            <w:r w:rsidRPr="00D216B1">
              <w:rPr>
                <w:szCs w:val="24"/>
              </w:rPr>
              <w:t>9,4</w:t>
            </w:r>
          </w:p>
        </w:tc>
        <w:tc>
          <w:tcPr>
            <w:tcW w:w="551" w:type="pct"/>
            <w:tcBorders>
              <w:top w:val="single" w:sz="4" w:space="0" w:color="auto"/>
            </w:tcBorders>
            <w:shd w:val="clear" w:color="auto" w:fill="auto"/>
            <w:vAlign w:val="center"/>
          </w:tcPr>
          <w:p w14:paraId="5832BB76" w14:textId="77777777" w:rsidR="00D216B1" w:rsidRPr="00D216B1" w:rsidRDefault="00D216B1" w:rsidP="00D216B1">
            <w:pPr>
              <w:spacing w:line="240" w:lineRule="auto"/>
              <w:jc w:val="center"/>
              <w:rPr>
                <w:szCs w:val="24"/>
              </w:rPr>
            </w:pPr>
            <w:r w:rsidRPr="00D216B1">
              <w:rPr>
                <w:szCs w:val="24"/>
              </w:rPr>
              <w:t>10,1</w:t>
            </w:r>
          </w:p>
        </w:tc>
        <w:tc>
          <w:tcPr>
            <w:tcW w:w="550" w:type="pct"/>
            <w:tcBorders>
              <w:top w:val="single" w:sz="4" w:space="0" w:color="auto"/>
            </w:tcBorders>
            <w:shd w:val="clear" w:color="auto" w:fill="auto"/>
            <w:vAlign w:val="center"/>
          </w:tcPr>
          <w:p w14:paraId="2D4E8711" w14:textId="77777777" w:rsidR="00D216B1" w:rsidRPr="00D216B1" w:rsidRDefault="00D216B1" w:rsidP="00D216B1">
            <w:pPr>
              <w:spacing w:line="240" w:lineRule="auto"/>
              <w:jc w:val="center"/>
              <w:rPr>
                <w:szCs w:val="24"/>
              </w:rPr>
            </w:pPr>
            <w:r w:rsidRPr="00D216B1">
              <w:rPr>
                <w:szCs w:val="24"/>
              </w:rPr>
              <w:t>11,9</w:t>
            </w:r>
          </w:p>
        </w:tc>
        <w:tc>
          <w:tcPr>
            <w:tcW w:w="472" w:type="pct"/>
            <w:tcBorders>
              <w:top w:val="single" w:sz="4" w:space="0" w:color="auto"/>
            </w:tcBorders>
            <w:shd w:val="clear" w:color="auto" w:fill="auto"/>
            <w:vAlign w:val="center"/>
          </w:tcPr>
          <w:p w14:paraId="38A071EA" w14:textId="77777777" w:rsidR="00D216B1" w:rsidRPr="00D216B1" w:rsidRDefault="00D216B1" w:rsidP="00D216B1">
            <w:pPr>
              <w:spacing w:line="240" w:lineRule="auto"/>
              <w:jc w:val="center"/>
              <w:rPr>
                <w:szCs w:val="24"/>
              </w:rPr>
            </w:pPr>
            <w:r w:rsidRPr="00D216B1">
              <w:rPr>
                <w:szCs w:val="24"/>
              </w:rPr>
              <w:t>11,4</w:t>
            </w:r>
          </w:p>
        </w:tc>
        <w:tc>
          <w:tcPr>
            <w:tcW w:w="471" w:type="pct"/>
            <w:tcBorders>
              <w:top w:val="single" w:sz="4" w:space="0" w:color="auto"/>
            </w:tcBorders>
            <w:shd w:val="clear" w:color="auto" w:fill="auto"/>
            <w:vAlign w:val="center"/>
          </w:tcPr>
          <w:p w14:paraId="7E3EF692" w14:textId="77777777" w:rsidR="00D216B1" w:rsidRPr="00D216B1" w:rsidRDefault="00D216B1" w:rsidP="00D216B1">
            <w:pPr>
              <w:spacing w:line="240" w:lineRule="auto"/>
              <w:jc w:val="center"/>
              <w:rPr>
                <w:szCs w:val="24"/>
              </w:rPr>
            </w:pPr>
            <w:r w:rsidRPr="00D216B1">
              <w:rPr>
                <w:szCs w:val="24"/>
              </w:rPr>
              <w:t>11,6</w:t>
            </w:r>
          </w:p>
        </w:tc>
        <w:tc>
          <w:tcPr>
            <w:tcW w:w="443" w:type="pct"/>
            <w:tcBorders>
              <w:top w:val="single" w:sz="4" w:space="0" w:color="auto"/>
            </w:tcBorders>
            <w:shd w:val="clear" w:color="auto" w:fill="auto"/>
            <w:vAlign w:val="center"/>
          </w:tcPr>
          <w:p w14:paraId="508633B4" w14:textId="77777777" w:rsidR="00D216B1" w:rsidRPr="00D216B1" w:rsidRDefault="00D216B1" w:rsidP="00D216B1">
            <w:pPr>
              <w:spacing w:line="240" w:lineRule="auto"/>
              <w:jc w:val="center"/>
              <w:rPr>
                <w:szCs w:val="24"/>
              </w:rPr>
            </w:pPr>
            <w:r w:rsidRPr="00D216B1">
              <w:rPr>
                <w:szCs w:val="24"/>
              </w:rPr>
              <w:t>12,7</w:t>
            </w:r>
          </w:p>
        </w:tc>
      </w:tr>
      <w:tr w:rsidR="00D216B1" w:rsidRPr="00D216B1" w14:paraId="3F8356DF" w14:textId="77777777" w:rsidTr="00D216B1">
        <w:trPr>
          <w:trHeight w:val="20"/>
        </w:trPr>
        <w:tc>
          <w:tcPr>
            <w:tcW w:w="1570" w:type="pct"/>
            <w:shd w:val="clear" w:color="auto" w:fill="auto"/>
            <w:vAlign w:val="center"/>
          </w:tcPr>
          <w:p w14:paraId="3AD62743" w14:textId="77777777" w:rsidR="00D216B1" w:rsidRPr="00D216B1" w:rsidRDefault="00D216B1" w:rsidP="00D216B1">
            <w:pPr>
              <w:spacing w:line="240" w:lineRule="auto"/>
              <w:rPr>
                <w:szCs w:val="24"/>
              </w:rPr>
            </w:pPr>
            <w:r w:rsidRPr="00D216B1">
              <w:rPr>
                <w:szCs w:val="24"/>
              </w:rPr>
              <w:t>Crude protein</w:t>
            </w:r>
          </w:p>
        </w:tc>
        <w:tc>
          <w:tcPr>
            <w:tcW w:w="473" w:type="pct"/>
            <w:shd w:val="clear" w:color="auto" w:fill="auto"/>
            <w:vAlign w:val="center"/>
          </w:tcPr>
          <w:p w14:paraId="44AD127A" w14:textId="77777777" w:rsidR="00D216B1" w:rsidRPr="00D216B1" w:rsidRDefault="00D216B1" w:rsidP="00D216B1">
            <w:pPr>
              <w:spacing w:line="240" w:lineRule="auto"/>
              <w:jc w:val="center"/>
              <w:rPr>
                <w:szCs w:val="24"/>
              </w:rPr>
            </w:pPr>
            <w:r w:rsidRPr="00D216B1">
              <w:rPr>
                <w:szCs w:val="24"/>
              </w:rPr>
              <w:t>94,3</w:t>
            </w:r>
          </w:p>
        </w:tc>
        <w:tc>
          <w:tcPr>
            <w:tcW w:w="471" w:type="pct"/>
            <w:shd w:val="clear" w:color="auto" w:fill="auto"/>
            <w:vAlign w:val="center"/>
          </w:tcPr>
          <w:p w14:paraId="3EAAA3B1" w14:textId="77777777" w:rsidR="00D216B1" w:rsidRPr="00D216B1" w:rsidRDefault="00D216B1" w:rsidP="00D216B1">
            <w:pPr>
              <w:spacing w:line="240" w:lineRule="auto"/>
              <w:jc w:val="center"/>
              <w:rPr>
                <w:szCs w:val="24"/>
              </w:rPr>
            </w:pPr>
            <w:r w:rsidRPr="00D216B1">
              <w:rPr>
                <w:szCs w:val="24"/>
              </w:rPr>
              <w:t>107,1</w:t>
            </w:r>
          </w:p>
        </w:tc>
        <w:tc>
          <w:tcPr>
            <w:tcW w:w="551" w:type="pct"/>
            <w:shd w:val="clear" w:color="auto" w:fill="auto"/>
            <w:vAlign w:val="center"/>
          </w:tcPr>
          <w:p w14:paraId="3356A12E" w14:textId="77777777" w:rsidR="00D216B1" w:rsidRPr="00D216B1" w:rsidRDefault="00D216B1" w:rsidP="00D216B1">
            <w:pPr>
              <w:spacing w:line="240" w:lineRule="auto"/>
              <w:jc w:val="center"/>
              <w:rPr>
                <w:szCs w:val="24"/>
              </w:rPr>
            </w:pPr>
            <w:r w:rsidRPr="00D216B1">
              <w:rPr>
                <w:szCs w:val="24"/>
              </w:rPr>
              <w:t>112,2</w:t>
            </w:r>
          </w:p>
        </w:tc>
        <w:tc>
          <w:tcPr>
            <w:tcW w:w="550" w:type="pct"/>
            <w:shd w:val="clear" w:color="auto" w:fill="auto"/>
            <w:vAlign w:val="center"/>
          </w:tcPr>
          <w:p w14:paraId="1D72406C" w14:textId="77777777" w:rsidR="00D216B1" w:rsidRPr="00D216B1" w:rsidRDefault="00D216B1" w:rsidP="00D216B1">
            <w:pPr>
              <w:spacing w:line="240" w:lineRule="auto"/>
              <w:jc w:val="center"/>
              <w:rPr>
                <w:szCs w:val="24"/>
              </w:rPr>
            </w:pPr>
            <w:r w:rsidRPr="00D216B1">
              <w:rPr>
                <w:szCs w:val="24"/>
              </w:rPr>
              <w:t>146,7</w:t>
            </w:r>
          </w:p>
        </w:tc>
        <w:tc>
          <w:tcPr>
            <w:tcW w:w="472" w:type="pct"/>
            <w:shd w:val="clear" w:color="auto" w:fill="auto"/>
            <w:vAlign w:val="center"/>
          </w:tcPr>
          <w:p w14:paraId="431E397D" w14:textId="77777777" w:rsidR="00D216B1" w:rsidRPr="00D216B1" w:rsidRDefault="00D216B1" w:rsidP="00D216B1">
            <w:pPr>
              <w:spacing w:line="240" w:lineRule="auto"/>
              <w:jc w:val="center"/>
              <w:rPr>
                <w:szCs w:val="24"/>
              </w:rPr>
            </w:pPr>
            <w:r w:rsidRPr="00D216B1">
              <w:rPr>
                <w:szCs w:val="24"/>
              </w:rPr>
              <w:t>128,0</w:t>
            </w:r>
          </w:p>
        </w:tc>
        <w:tc>
          <w:tcPr>
            <w:tcW w:w="471" w:type="pct"/>
            <w:shd w:val="clear" w:color="auto" w:fill="auto"/>
            <w:vAlign w:val="center"/>
          </w:tcPr>
          <w:p w14:paraId="79904A79" w14:textId="77777777" w:rsidR="00D216B1" w:rsidRPr="00D216B1" w:rsidRDefault="00D216B1" w:rsidP="00D216B1">
            <w:pPr>
              <w:spacing w:line="240" w:lineRule="auto"/>
              <w:jc w:val="center"/>
              <w:rPr>
                <w:szCs w:val="24"/>
              </w:rPr>
            </w:pPr>
            <w:r w:rsidRPr="00D216B1">
              <w:rPr>
                <w:szCs w:val="24"/>
              </w:rPr>
              <w:t>243,6</w:t>
            </w:r>
          </w:p>
        </w:tc>
        <w:tc>
          <w:tcPr>
            <w:tcW w:w="443" w:type="pct"/>
            <w:shd w:val="clear" w:color="auto" w:fill="auto"/>
            <w:vAlign w:val="center"/>
          </w:tcPr>
          <w:p w14:paraId="2F85EA89" w14:textId="77777777" w:rsidR="00D216B1" w:rsidRPr="00D216B1" w:rsidRDefault="00D216B1" w:rsidP="00D216B1">
            <w:pPr>
              <w:spacing w:line="240" w:lineRule="auto"/>
              <w:jc w:val="center"/>
              <w:rPr>
                <w:szCs w:val="24"/>
              </w:rPr>
            </w:pPr>
            <w:r w:rsidRPr="00D216B1">
              <w:rPr>
                <w:szCs w:val="24"/>
              </w:rPr>
              <w:t>376,7</w:t>
            </w:r>
          </w:p>
        </w:tc>
      </w:tr>
      <w:tr w:rsidR="00D216B1" w:rsidRPr="00D216B1" w14:paraId="23CC8658" w14:textId="77777777" w:rsidTr="00D216B1">
        <w:trPr>
          <w:trHeight w:val="20"/>
        </w:trPr>
        <w:tc>
          <w:tcPr>
            <w:tcW w:w="1570" w:type="pct"/>
            <w:shd w:val="clear" w:color="auto" w:fill="auto"/>
            <w:vAlign w:val="center"/>
          </w:tcPr>
          <w:p w14:paraId="2CA87F55" w14:textId="77777777" w:rsidR="00D216B1" w:rsidRPr="00D216B1" w:rsidRDefault="00D216B1" w:rsidP="00D216B1">
            <w:pPr>
              <w:spacing w:line="240" w:lineRule="auto"/>
              <w:rPr>
                <w:szCs w:val="24"/>
              </w:rPr>
            </w:pPr>
            <w:r w:rsidRPr="00D216B1">
              <w:rPr>
                <w:szCs w:val="24"/>
              </w:rPr>
              <w:t>Lysine</w:t>
            </w:r>
          </w:p>
        </w:tc>
        <w:tc>
          <w:tcPr>
            <w:tcW w:w="473" w:type="pct"/>
            <w:shd w:val="clear" w:color="auto" w:fill="auto"/>
            <w:vAlign w:val="center"/>
          </w:tcPr>
          <w:p w14:paraId="57299CF2" w14:textId="77777777" w:rsidR="00D216B1" w:rsidRPr="00D216B1" w:rsidRDefault="00D216B1" w:rsidP="00D216B1">
            <w:pPr>
              <w:spacing w:line="240" w:lineRule="auto"/>
              <w:jc w:val="center"/>
              <w:rPr>
                <w:szCs w:val="24"/>
              </w:rPr>
            </w:pPr>
            <w:r w:rsidRPr="00D216B1">
              <w:rPr>
                <w:szCs w:val="24"/>
              </w:rPr>
              <w:t>2,6</w:t>
            </w:r>
          </w:p>
        </w:tc>
        <w:tc>
          <w:tcPr>
            <w:tcW w:w="471" w:type="pct"/>
            <w:shd w:val="clear" w:color="auto" w:fill="auto"/>
            <w:vAlign w:val="center"/>
          </w:tcPr>
          <w:p w14:paraId="7276CB2D" w14:textId="77777777" w:rsidR="00D216B1" w:rsidRPr="00D216B1" w:rsidRDefault="00D216B1" w:rsidP="00D216B1">
            <w:pPr>
              <w:spacing w:line="240" w:lineRule="auto"/>
              <w:jc w:val="center"/>
              <w:rPr>
                <w:szCs w:val="24"/>
              </w:rPr>
            </w:pPr>
            <w:r w:rsidRPr="00D216B1">
              <w:rPr>
                <w:szCs w:val="24"/>
              </w:rPr>
              <w:t>2,3</w:t>
            </w:r>
          </w:p>
        </w:tc>
        <w:tc>
          <w:tcPr>
            <w:tcW w:w="551" w:type="pct"/>
            <w:shd w:val="clear" w:color="auto" w:fill="auto"/>
            <w:vAlign w:val="center"/>
          </w:tcPr>
          <w:p w14:paraId="525D6054" w14:textId="77777777" w:rsidR="00D216B1" w:rsidRPr="00D216B1" w:rsidRDefault="00D216B1" w:rsidP="00D216B1">
            <w:pPr>
              <w:spacing w:line="240" w:lineRule="auto"/>
              <w:jc w:val="center"/>
              <w:rPr>
                <w:szCs w:val="24"/>
              </w:rPr>
            </w:pPr>
            <w:r w:rsidRPr="00D216B1">
              <w:rPr>
                <w:szCs w:val="24"/>
              </w:rPr>
              <w:t>4,1</w:t>
            </w:r>
          </w:p>
        </w:tc>
        <w:tc>
          <w:tcPr>
            <w:tcW w:w="550" w:type="pct"/>
            <w:shd w:val="clear" w:color="auto" w:fill="auto"/>
            <w:vAlign w:val="center"/>
          </w:tcPr>
          <w:p w14:paraId="63454E68" w14:textId="77777777" w:rsidR="00D216B1" w:rsidRPr="00D216B1" w:rsidRDefault="00D216B1" w:rsidP="00D216B1">
            <w:pPr>
              <w:spacing w:line="240" w:lineRule="auto"/>
              <w:jc w:val="center"/>
              <w:rPr>
                <w:szCs w:val="24"/>
              </w:rPr>
            </w:pPr>
            <w:r w:rsidRPr="00D216B1">
              <w:rPr>
                <w:szCs w:val="24"/>
              </w:rPr>
              <w:t>5,7</w:t>
            </w:r>
          </w:p>
        </w:tc>
        <w:tc>
          <w:tcPr>
            <w:tcW w:w="472" w:type="pct"/>
            <w:shd w:val="clear" w:color="auto" w:fill="auto"/>
            <w:vAlign w:val="center"/>
          </w:tcPr>
          <w:p w14:paraId="74DDC817" w14:textId="77777777" w:rsidR="00D216B1" w:rsidRPr="00D216B1" w:rsidRDefault="00D216B1" w:rsidP="00D216B1">
            <w:pPr>
              <w:spacing w:line="240" w:lineRule="auto"/>
              <w:jc w:val="center"/>
              <w:rPr>
                <w:szCs w:val="24"/>
              </w:rPr>
            </w:pPr>
            <w:r w:rsidRPr="00D216B1">
              <w:rPr>
                <w:szCs w:val="24"/>
              </w:rPr>
              <w:t>4,1</w:t>
            </w:r>
          </w:p>
        </w:tc>
        <w:tc>
          <w:tcPr>
            <w:tcW w:w="471" w:type="pct"/>
            <w:shd w:val="clear" w:color="auto" w:fill="auto"/>
            <w:vAlign w:val="center"/>
          </w:tcPr>
          <w:p w14:paraId="7B52122A" w14:textId="77777777" w:rsidR="00D216B1" w:rsidRPr="00D216B1" w:rsidRDefault="00D216B1" w:rsidP="00D216B1">
            <w:pPr>
              <w:spacing w:line="240" w:lineRule="auto"/>
              <w:jc w:val="center"/>
              <w:rPr>
                <w:szCs w:val="24"/>
              </w:rPr>
            </w:pPr>
            <w:r w:rsidRPr="00D216B1">
              <w:rPr>
                <w:szCs w:val="24"/>
              </w:rPr>
              <w:t>43,6</w:t>
            </w:r>
          </w:p>
        </w:tc>
        <w:tc>
          <w:tcPr>
            <w:tcW w:w="443" w:type="pct"/>
            <w:shd w:val="clear" w:color="auto" w:fill="auto"/>
            <w:vAlign w:val="center"/>
          </w:tcPr>
          <w:p w14:paraId="168FC02F" w14:textId="77777777" w:rsidR="00D216B1" w:rsidRPr="00D216B1" w:rsidRDefault="00D216B1" w:rsidP="00D216B1">
            <w:pPr>
              <w:spacing w:line="240" w:lineRule="auto"/>
              <w:jc w:val="center"/>
              <w:rPr>
                <w:szCs w:val="24"/>
              </w:rPr>
            </w:pPr>
            <w:r w:rsidRPr="00D216B1">
              <w:rPr>
                <w:szCs w:val="24"/>
              </w:rPr>
              <w:t>22,6</w:t>
            </w:r>
          </w:p>
        </w:tc>
      </w:tr>
      <w:tr w:rsidR="00D216B1" w:rsidRPr="00D216B1" w14:paraId="5F4D88FD" w14:textId="77777777" w:rsidTr="00D216B1">
        <w:trPr>
          <w:trHeight w:val="20"/>
        </w:trPr>
        <w:tc>
          <w:tcPr>
            <w:tcW w:w="1570" w:type="pct"/>
            <w:shd w:val="clear" w:color="auto" w:fill="auto"/>
            <w:vAlign w:val="center"/>
          </w:tcPr>
          <w:p w14:paraId="784AAB71" w14:textId="77777777" w:rsidR="00D216B1" w:rsidRPr="00D216B1" w:rsidRDefault="00D216B1" w:rsidP="00D216B1">
            <w:pPr>
              <w:spacing w:line="240" w:lineRule="auto"/>
              <w:rPr>
                <w:szCs w:val="24"/>
                <w:lang w:val="kk-KZ"/>
              </w:rPr>
            </w:pPr>
            <w:r w:rsidRPr="00D216B1">
              <w:rPr>
                <w:szCs w:val="24"/>
              </w:rPr>
              <w:t>Methionine + cystine</w:t>
            </w:r>
          </w:p>
        </w:tc>
        <w:tc>
          <w:tcPr>
            <w:tcW w:w="473" w:type="pct"/>
            <w:shd w:val="clear" w:color="auto" w:fill="auto"/>
            <w:vAlign w:val="center"/>
          </w:tcPr>
          <w:p w14:paraId="63A00735" w14:textId="77777777" w:rsidR="00D216B1" w:rsidRPr="00D216B1" w:rsidRDefault="00D216B1" w:rsidP="00D216B1">
            <w:pPr>
              <w:spacing w:line="240" w:lineRule="auto"/>
              <w:jc w:val="center"/>
              <w:rPr>
                <w:szCs w:val="24"/>
              </w:rPr>
            </w:pPr>
            <w:r w:rsidRPr="00D216B1">
              <w:rPr>
                <w:szCs w:val="24"/>
              </w:rPr>
              <w:t>2,1</w:t>
            </w:r>
          </w:p>
        </w:tc>
        <w:tc>
          <w:tcPr>
            <w:tcW w:w="471" w:type="pct"/>
            <w:shd w:val="clear" w:color="auto" w:fill="auto"/>
            <w:vAlign w:val="center"/>
          </w:tcPr>
          <w:p w14:paraId="0D417185" w14:textId="77777777" w:rsidR="00D216B1" w:rsidRPr="00D216B1" w:rsidRDefault="00D216B1" w:rsidP="00D216B1">
            <w:pPr>
              <w:spacing w:line="240" w:lineRule="auto"/>
              <w:jc w:val="center"/>
              <w:rPr>
                <w:szCs w:val="24"/>
              </w:rPr>
            </w:pPr>
            <w:r w:rsidRPr="00D216B1">
              <w:rPr>
                <w:szCs w:val="24"/>
              </w:rPr>
              <w:t>4,1</w:t>
            </w:r>
          </w:p>
        </w:tc>
        <w:tc>
          <w:tcPr>
            <w:tcW w:w="551" w:type="pct"/>
            <w:shd w:val="clear" w:color="auto" w:fill="auto"/>
            <w:vAlign w:val="center"/>
          </w:tcPr>
          <w:p w14:paraId="22ACB90F" w14:textId="77777777" w:rsidR="00D216B1" w:rsidRPr="00D216B1" w:rsidRDefault="00D216B1" w:rsidP="00D216B1">
            <w:pPr>
              <w:spacing w:line="240" w:lineRule="auto"/>
              <w:jc w:val="center"/>
              <w:rPr>
                <w:szCs w:val="24"/>
              </w:rPr>
            </w:pPr>
            <w:r w:rsidRPr="00D216B1">
              <w:rPr>
                <w:szCs w:val="24"/>
              </w:rPr>
              <w:t>3,0</w:t>
            </w:r>
          </w:p>
        </w:tc>
        <w:tc>
          <w:tcPr>
            <w:tcW w:w="550" w:type="pct"/>
            <w:shd w:val="clear" w:color="auto" w:fill="auto"/>
            <w:vAlign w:val="center"/>
          </w:tcPr>
          <w:p w14:paraId="574441B3" w14:textId="77777777" w:rsidR="00D216B1" w:rsidRPr="00D216B1" w:rsidRDefault="00D216B1" w:rsidP="00D216B1">
            <w:pPr>
              <w:spacing w:line="240" w:lineRule="auto"/>
              <w:jc w:val="center"/>
              <w:rPr>
                <w:szCs w:val="24"/>
              </w:rPr>
            </w:pPr>
            <w:r w:rsidRPr="00D216B1">
              <w:rPr>
                <w:szCs w:val="24"/>
              </w:rPr>
              <w:t>2,3</w:t>
            </w:r>
          </w:p>
        </w:tc>
        <w:tc>
          <w:tcPr>
            <w:tcW w:w="472" w:type="pct"/>
            <w:shd w:val="clear" w:color="auto" w:fill="auto"/>
            <w:vAlign w:val="center"/>
          </w:tcPr>
          <w:p w14:paraId="70995447" w14:textId="77777777" w:rsidR="00D216B1" w:rsidRPr="00D216B1" w:rsidRDefault="00D216B1" w:rsidP="00D216B1">
            <w:pPr>
              <w:spacing w:line="240" w:lineRule="auto"/>
              <w:jc w:val="center"/>
              <w:rPr>
                <w:szCs w:val="24"/>
              </w:rPr>
            </w:pPr>
            <w:r w:rsidRPr="00D216B1">
              <w:rPr>
                <w:szCs w:val="24"/>
              </w:rPr>
              <w:t>4,3</w:t>
            </w:r>
          </w:p>
        </w:tc>
        <w:tc>
          <w:tcPr>
            <w:tcW w:w="471" w:type="pct"/>
            <w:shd w:val="clear" w:color="auto" w:fill="auto"/>
            <w:vAlign w:val="center"/>
          </w:tcPr>
          <w:p w14:paraId="45432958" w14:textId="77777777" w:rsidR="00D216B1" w:rsidRPr="00D216B1" w:rsidRDefault="00D216B1" w:rsidP="00D216B1">
            <w:pPr>
              <w:spacing w:line="240" w:lineRule="auto"/>
              <w:jc w:val="center"/>
              <w:rPr>
                <w:szCs w:val="24"/>
              </w:rPr>
            </w:pPr>
            <w:r w:rsidRPr="00D216B1">
              <w:rPr>
                <w:szCs w:val="24"/>
              </w:rPr>
              <w:t>5,4</w:t>
            </w:r>
          </w:p>
        </w:tc>
        <w:tc>
          <w:tcPr>
            <w:tcW w:w="443" w:type="pct"/>
            <w:shd w:val="clear" w:color="auto" w:fill="auto"/>
            <w:vAlign w:val="center"/>
          </w:tcPr>
          <w:p w14:paraId="3C95F10E" w14:textId="77777777" w:rsidR="00D216B1" w:rsidRPr="00D216B1" w:rsidRDefault="00D216B1" w:rsidP="00D216B1">
            <w:pPr>
              <w:spacing w:line="240" w:lineRule="auto"/>
              <w:jc w:val="center"/>
              <w:rPr>
                <w:szCs w:val="24"/>
              </w:rPr>
            </w:pPr>
            <w:r w:rsidRPr="00D216B1">
              <w:rPr>
                <w:szCs w:val="24"/>
              </w:rPr>
              <w:t>21,3</w:t>
            </w:r>
          </w:p>
        </w:tc>
      </w:tr>
      <w:tr w:rsidR="00D216B1" w:rsidRPr="00D216B1" w14:paraId="670F38F1" w14:textId="77777777" w:rsidTr="00D216B1">
        <w:trPr>
          <w:trHeight w:val="20"/>
        </w:trPr>
        <w:tc>
          <w:tcPr>
            <w:tcW w:w="1570" w:type="pct"/>
            <w:shd w:val="clear" w:color="auto" w:fill="auto"/>
            <w:vAlign w:val="center"/>
          </w:tcPr>
          <w:p w14:paraId="3C8D491F" w14:textId="77777777" w:rsidR="00D216B1" w:rsidRPr="00D216B1" w:rsidRDefault="00D216B1" w:rsidP="00D216B1">
            <w:pPr>
              <w:spacing w:line="240" w:lineRule="auto"/>
              <w:rPr>
                <w:szCs w:val="24"/>
              </w:rPr>
            </w:pPr>
            <w:r w:rsidRPr="00D216B1">
              <w:rPr>
                <w:szCs w:val="24"/>
              </w:rPr>
              <w:t>Crude fat</w:t>
            </w:r>
          </w:p>
        </w:tc>
        <w:tc>
          <w:tcPr>
            <w:tcW w:w="473" w:type="pct"/>
            <w:shd w:val="clear" w:color="auto" w:fill="auto"/>
            <w:vAlign w:val="center"/>
          </w:tcPr>
          <w:p w14:paraId="133B03BB" w14:textId="77777777" w:rsidR="00D216B1" w:rsidRPr="00D216B1" w:rsidRDefault="00D216B1" w:rsidP="00D216B1">
            <w:pPr>
              <w:spacing w:line="240" w:lineRule="auto"/>
              <w:jc w:val="center"/>
              <w:rPr>
                <w:szCs w:val="24"/>
              </w:rPr>
            </w:pPr>
            <w:r w:rsidRPr="00D216B1">
              <w:rPr>
                <w:szCs w:val="24"/>
              </w:rPr>
              <w:t>31</w:t>
            </w:r>
          </w:p>
        </w:tc>
        <w:tc>
          <w:tcPr>
            <w:tcW w:w="471" w:type="pct"/>
            <w:shd w:val="clear" w:color="auto" w:fill="auto"/>
            <w:vAlign w:val="center"/>
          </w:tcPr>
          <w:p w14:paraId="5A0ACBC3" w14:textId="77777777" w:rsidR="00D216B1" w:rsidRPr="00D216B1" w:rsidRDefault="00D216B1" w:rsidP="00D216B1">
            <w:pPr>
              <w:spacing w:line="240" w:lineRule="auto"/>
              <w:jc w:val="center"/>
              <w:rPr>
                <w:szCs w:val="24"/>
              </w:rPr>
            </w:pPr>
            <w:r w:rsidRPr="00D216B1">
              <w:rPr>
                <w:szCs w:val="24"/>
              </w:rPr>
              <w:t>28</w:t>
            </w:r>
          </w:p>
        </w:tc>
        <w:tc>
          <w:tcPr>
            <w:tcW w:w="551" w:type="pct"/>
            <w:shd w:val="clear" w:color="auto" w:fill="auto"/>
            <w:vAlign w:val="center"/>
          </w:tcPr>
          <w:p w14:paraId="6B37E5D5" w14:textId="77777777" w:rsidR="00D216B1" w:rsidRPr="00D216B1" w:rsidRDefault="00D216B1" w:rsidP="00D216B1">
            <w:pPr>
              <w:spacing w:line="240" w:lineRule="auto"/>
              <w:jc w:val="center"/>
              <w:rPr>
                <w:szCs w:val="24"/>
              </w:rPr>
            </w:pPr>
            <w:r w:rsidRPr="00D216B1">
              <w:rPr>
                <w:szCs w:val="24"/>
              </w:rPr>
              <w:t>21,2</w:t>
            </w:r>
          </w:p>
        </w:tc>
        <w:tc>
          <w:tcPr>
            <w:tcW w:w="550" w:type="pct"/>
            <w:shd w:val="clear" w:color="auto" w:fill="auto"/>
            <w:vAlign w:val="center"/>
          </w:tcPr>
          <w:p w14:paraId="5A790F18" w14:textId="77777777" w:rsidR="00D216B1" w:rsidRPr="00D216B1" w:rsidRDefault="00D216B1" w:rsidP="00D216B1">
            <w:pPr>
              <w:spacing w:line="240" w:lineRule="auto"/>
              <w:jc w:val="center"/>
              <w:rPr>
                <w:szCs w:val="24"/>
              </w:rPr>
            </w:pPr>
            <w:r w:rsidRPr="00D216B1">
              <w:rPr>
                <w:szCs w:val="24"/>
              </w:rPr>
              <w:t>17,4</w:t>
            </w:r>
          </w:p>
        </w:tc>
        <w:tc>
          <w:tcPr>
            <w:tcW w:w="472" w:type="pct"/>
            <w:shd w:val="clear" w:color="auto" w:fill="auto"/>
            <w:vAlign w:val="center"/>
          </w:tcPr>
          <w:p w14:paraId="7144E927" w14:textId="77777777" w:rsidR="00D216B1" w:rsidRPr="00D216B1" w:rsidRDefault="00D216B1" w:rsidP="00D216B1">
            <w:pPr>
              <w:spacing w:line="240" w:lineRule="auto"/>
              <w:jc w:val="center"/>
              <w:rPr>
                <w:szCs w:val="24"/>
              </w:rPr>
            </w:pPr>
            <w:r w:rsidRPr="00D216B1">
              <w:rPr>
                <w:szCs w:val="24"/>
              </w:rPr>
              <w:t>18,9</w:t>
            </w:r>
          </w:p>
        </w:tc>
        <w:tc>
          <w:tcPr>
            <w:tcW w:w="471" w:type="pct"/>
            <w:shd w:val="clear" w:color="auto" w:fill="auto"/>
            <w:vAlign w:val="center"/>
          </w:tcPr>
          <w:p w14:paraId="7BB16A69" w14:textId="77777777" w:rsidR="00D216B1" w:rsidRPr="00D216B1" w:rsidRDefault="00D216B1" w:rsidP="00D216B1">
            <w:pPr>
              <w:spacing w:line="240" w:lineRule="auto"/>
              <w:jc w:val="center"/>
              <w:rPr>
                <w:szCs w:val="24"/>
              </w:rPr>
            </w:pPr>
            <w:r w:rsidRPr="00D216B1">
              <w:rPr>
                <w:szCs w:val="24"/>
              </w:rPr>
              <w:t>39,6</w:t>
            </w:r>
          </w:p>
        </w:tc>
        <w:tc>
          <w:tcPr>
            <w:tcW w:w="443" w:type="pct"/>
            <w:shd w:val="clear" w:color="auto" w:fill="auto"/>
            <w:vAlign w:val="center"/>
          </w:tcPr>
          <w:p w14:paraId="604C380D" w14:textId="77777777" w:rsidR="00D216B1" w:rsidRPr="00D216B1" w:rsidRDefault="00D216B1" w:rsidP="00D216B1">
            <w:pPr>
              <w:spacing w:line="240" w:lineRule="auto"/>
              <w:jc w:val="center"/>
              <w:rPr>
                <w:szCs w:val="24"/>
              </w:rPr>
            </w:pPr>
            <w:r w:rsidRPr="00D216B1">
              <w:rPr>
                <w:szCs w:val="24"/>
              </w:rPr>
              <w:t>76,3</w:t>
            </w:r>
          </w:p>
        </w:tc>
      </w:tr>
      <w:tr w:rsidR="00D216B1" w:rsidRPr="00D216B1" w14:paraId="25F1F04D" w14:textId="77777777" w:rsidTr="00D216B1">
        <w:trPr>
          <w:trHeight w:val="20"/>
        </w:trPr>
        <w:tc>
          <w:tcPr>
            <w:tcW w:w="1570" w:type="pct"/>
            <w:shd w:val="clear" w:color="auto" w:fill="auto"/>
            <w:vAlign w:val="center"/>
          </w:tcPr>
          <w:p w14:paraId="4E0856CF" w14:textId="77777777" w:rsidR="00D216B1" w:rsidRPr="00D216B1" w:rsidRDefault="00D216B1" w:rsidP="00D216B1">
            <w:pPr>
              <w:spacing w:line="240" w:lineRule="auto"/>
              <w:rPr>
                <w:szCs w:val="24"/>
              </w:rPr>
            </w:pPr>
            <w:r w:rsidRPr="00D216B1">
              <w:rPr>
                <w:szCs w:val="24"/>
              </w:rPr>
              <w:t>Crude fiber</w:t>
            </w:r>
          </w:p>
        </w:tc>
        <w:tc>
          <w:tcPr>
            <w:tcW w:w="473" w:type="pct"/>
            <w:shd w:val="clear" w:color="auto" w:fill="auto"/>
            <w:vAlign w:val="center"/>
          </w:tcPr>
          <w:p w14:paraId="30F71433" w14:textId="77777777" w:rsidR="00D216B1" w:rsidRPr="00D216B1" w:rsidRDefault="00D216B1" w:rsidP="00D216B1">
            <w:pPr>
              <w:spacing w:line="240" w:lineRule="auto"/>
              <w:jc w:val="center"/>
              <w:rPr>
                <w:szCs w:val="24"/>
              </w:rPr>
            </w:pPr>
            <w:r w:rsidRPr="00D216B1">
              <w:rPr>
                <w:szCs w:val="24"/>
              </w:rPr>
              <w:t>27,9</w:t>
            </w:r>
          </w:p>
        </w:tc>
        <w:tc>
          <w:tcPr>
            <w:tcW w:w="471" w:type="pct"/>
            <w:shd w:val="clear" w:color="auto" w:fill="auto"/>
            <w:vAlign w:val="center"/>
          </w:tcPr>
          <w:p w14:paraId="11CEA991" w14:textId="77777777" w:rsidR="00D216B1" w:rsidRPr="00D216B1" w:rsidRDefault="00D216B1" w:rsidP="00D216B1">
            <w:pPr>
              <w:spacing w:line="240" w:lineRule="auto"/>
              <w:jc w:val="center"/>
              <w:rPr>
                <w:szCs w:val="24"/>
              </w:rPr>
            </w:pPr>
            <w:r w:rsidRPr="00D216B1">
              <w:rPr>
                <w:szCs w:val="24"/>
              </w:rPr>
              <w:t>46</w:t>
            </w:r>
          </w:p>
        </w:tc>
        <w:tc>
          <w:tcPr>
            <w:tcW w:w="551" w:type="pct"/>
            <w:shd w:val="clear" w:color="auto" w:fill="auto"/>
            <w:vAlign w:val="center"/>
          </w:tcPr>
          <w:p w14:paraId="404BECA1" w14:textId="77777777" w:rsidR="00D216B1" w:rsidRPr="00D216B1" w:rsidRDefault="00D216B1" w:rsidP="00D216B1">
            <w:pPr>
              <w:spacing w:line="240" w:lineRule="auto"/>
              <w:jc w:val="center"/>
              <w:rPr>
                <w:szCs w:val="24"/>
              </w:rPr>
            </w:pPr>
            <w:r w:rsidRPr="00D216B1">
              <w:rPr>
                <w:szCs w:val="24"/>
              </w:rPr>
              <w:t>48,9</w:t>
            </w:r>
          </w:p>
        </w:tc>
        <w:tc>
          <w:tcPr>
            <w:tcW w:w="550" w:type="pct"/>
            <w:shd w:val="clear" w:color="auto" w:fill="auto"/>
            <w:vAlign w:val="center"/>
          </w:tcPr>
          <w:p w14:paraId="3BC1A4DF" w14:textId="77777777" w:rsidR="00D216B1" w:rsidRPr="00D216B1" w:rsidRDefault="00D216B1" w:rsidP="00D216B1">
            <w:pPr>
              <w:spacing w:line="240" w:lineRule="auto"/>
              <w:jc w:val="center"/>
              <w:rPr>
                <w:szCs w:val="24"/>
              </w:rPr>
            </w:pPr>
            <w:r w:rsidRPr="00D216B1">
              <w:rPr>
                <w:szCs w:val="24"/>
              </w:rPr>
              <w:t>29,6</w:t>
            </w:r>
          </w:p>
        </w:tc>
        <w:tc>
          <w:tcPr>
            <w:tcW w:w="472" w:type="pct"/>
            <w:shd w:val="clear" w:color="auto" w:fill="auto"/>
            <w:vAlign w:val="center"/>
          </w:tcPr>
          <w:p w14:paraId="0EDEC453" w14:textId="77777777" w:rsidR="00D216B1" w:rsidRPr="00D216B1" w:rsidRDefault="00D216B1" w:rsidP="00D216B1">
            <w:pPr>
              <w:spacing w:line="240" w:lineRule="auto"/>
              <w:jc w:val="center"/>
              <w:rPr>
                <w:szCs w:val="24"/>
              </w:rPr>
            </w:pPr>
            <w:r w:rsidRPr="00D216B1">
              <w:rPr>
                <w:szCs w:val="24"/>
              </w:rPr>
              <w:t>16,4</w:t>
            </w:r>
          </w:p>
        </w:tc>
        <w:tc>
          <w:tcPr>
            <w:tcW w:w="471" w:type="pct"/>
            <w:shd w:val="clear" w:color="auto" w:fill="auto"/>
            <w:vAlign w:val="center"/>
          </w:tcPr>
          <w:p w14:paraId="131E584E" w14:textId="77777777" w:rsidR="00D216B1" w:rsidRPr="00D216B1" w:rsidRDefault="00D216B1" w:rsidP="00D216B1">
            <w:pPr>
              <w:spacing w:line="240" w:lineRule="auto"/>
              <w:jc w:val="center"/>
              <w:rPr>
                <w:szCs w:val="24"/>
              </w:rPr>
            </w:pPr>
            <w:r w:rsidRPr="00D216B1">
              <w:rPr>
                <w:szCs w:val="24"/>
              </w:rPr>
              <w:t>47,5</w:t>
            </w:r>
          </w:p>
        </w:tc>
        <w:tc>
          <w:tcPr>
            <w:tcW w:w="443" w:type="pct"/>
            <w:shd w:val="clear" w:color="auto" w:fill="auto"/>
            <w:vAlign w:val="center"/>
          </w:tcPr>
          <w:p w14:paraId="0E2E6C00" w14:textId="77777777" w:rsidR="00D216B1" w:rsidRPr="00D216B1" w:rsidRDefault="00D216B1" w:rsidP="00D216B1">
            <w:pPr>
              <w:spacing w:line="240" w:lineRule="auto"/>
              <w:jc w:val="center"/>
              <w:rPr>
                <w:szCs w:val="24"/>
              </w:rPr>
            </w:pPr>
            <w:r w:rsidRPr="00D216B1">
              <w:rPr>
                <w:szCs w:val="24"/>
              </w:rPr>
              <w:t>58,2</w:t>
            </w:r>
          </w:p>
        </w:tc>
      </w:tr>
      <w:tr w:rsidR="00D216B1" w:rsidRPr="00D216B1" w14:paraId="75A07C79" w14:textId="77777777" w:rsidTr="00D216B1">
        <w:trPr>
          <w:trHeight w:val="20"/>
        </w:trPr>
        <w:tc>
          <w:tcPr>
            <w:tcW w:w="1570" w:type="pct"/>
            <w:shd w:val="clear" w:color="auto" w:fill="auto"/>
            <w:vAlign w:val="center"/>
          </w:tcPr>
          <w:p w14:paraId="4D9C8B92" w14:textId="77777777" w:rsidR="00D216B1" w:rsidRPr="00D216B1" w:rsidRDefault="00D216B1" w:rsidP="00D216B1">
            <w:pPr>
              <w:spacing w:line="240" w:lineRule="auto"/>
              <w:rPr>
                <w:szCs w:val="24"/>
                <w:lang w:val="kk-KZ"/>
              </w:rPr>
            </w:pPr>
            <w:r w:rsidRPr="00D216B1">
              <w:rPr>
                <w:szCs w:val="24"/>
              </w:rPr>
              <w:t>Crude ash</w:t>
            </w:r>
          </w:p>
        </w:tc>
        <w:tc>
          <w:tcPr>
            <w:tcW w:w="473" w:type="pct"/>
            <w:shd w:val="clear" w:color="auto" w:fill="auto"/>
            <w:vAlign w:val="center"/>
          </w:tcPr>
          <w:p w14:paraId="09A33277" w14:textId="77777777" w:rsidR="00D216B1" w:rsidRPr="00D216B1" w:rsidRDefault="00D216B1" w:rsidP="00D216B1">
            <w:pPr>
              <w:spacing w:line="240" w:lineRule="auto"/>
              <w:jc w:val="center"/>
              <w:rPr>
                <w:szCs w:val="24"/>
              </w:rPr>
            </w:pPr>
            <w:r w:rsidRPr="00D216B1">
              <w:rPr>
                <w:szCs w:val="24"/>
              </w:rPr>
              <w:t>659</w:t>
            </w:r>
          </w:p>
        </w:tc>
        <w:tc>
          <w:tcPr>
            <w:tcW w:w="471" w:type="pct"/>
            <w:shd w:val="clear" w:color="auto" w:fill="auto"/>
            <w:vAlign w:val="center"/>
          </w:tcPr>
          <w:p w14:paraId="54D3AB36" w14:textId="77777777" w:rsidR="00D216B1" w:rsidRPr="00D216B1" w:rsidRDefault="00D216B1" w:rsidP="00D216B1">
            <w:pPr>
              <w:spacing w:line="240" w:lineRule="auto"/>
              <w:jc w:val="center"/>
              <w:rPr>
                <w:szCs w:val="24"/>
              </w:rPr>
            </w:pPr>
            <w:r w:rsidRPr="00D216B1">
              <w:rPr>
                <w:szCs w:val="24"/>
              </w:rPr>
              <w:t>571</w:t>
            </w:r>
          </w:p>
        </w:tc>
        <w:tc>
          <w:tcPr>
            <w:tcW w:w="551" w:type="pct"/>
            <w:shd w:val="clear" w:color="auto" w:fill="auto"/>
            <w:vAlign w:val="center"/>
          </w:tcPr>
          <w:p w14:paraId="575C285B" w14:textId="77777777" w:rsidR="00D216B1" w:rsidRPr="00D216B1" w:rsidRDefault="00D216B1" w:rsidP="00D216B1">
            <w:pPr>
              <w:spacing w:line="240" w:lineRule="auto"/>
              <w:jc w:val="center"/>
              <w:rPr>
                <w:szCs w:val="24"/>
              </w:rPr>
            </w:pPr>
            <w:r w:rsidRPr="00D216B1">
              <w:rPr>
                <w:szCs w:val="24"/>
              </w:rPr>
              <w:t>654,5</w:t>
            </w:r>
          </w:p>
        </w:tc>
        <w:tc>
          <w:tcPr>
            <w:tcW w:w="550" w:type="pct"/>
            <w:shd w:val="clear" w:color="auto" w:fill="auto"/>
            <w:vAlign w:val="center"/>
          </w:tcPr>
          <w:p w14:paraId="058520ED" w14:textId="77777777" w:rsidR="00D216B1" w:rsidRPr="00D216B1" w:rsidRDefault="00D216B1" w:rsidP="00D216B1">
            <w:pPr>
              <w:spacing w:line="240" w:lineRule="auto"/>
              <w:jc w:val="center"/>
              <w:rPr>
                <w:szCs w:val="24"/>
              </w:rPr>
            </w:pPr>
            <w:r w:rsidRPr="00D216B1">
              <w:rPr>
                <w:szCs w:val="24"/>
              </w:rPr>
              <w:t>871,3</w:t>
            </w:r>
          </w:p>
        </w:tc>
        <w:tc>
          <w:tcPr>
            <w:tcW w:w="472" w:type="pct"/>
            <w:shd w:val="clear" w:color="auto" w:fill="auto"/>
            <w:vAlign w:val="center"/>
          </w:tcPr>
          <w:p w14:paraId="5F4CCCDB" w14:textId="77777777" w:rsidR="00D216B1" w:rsidRPr="00D216B1" w:rsidRDefault="00D216B1" w:rsidP="00D216B1">
            <w:pPr>
              <w:spacing w:line="240" w:lineRule="auto"/>
              <w:jc w:val="center"/>
              <w:rPr>
                <w:szCs w:val="24"/>
              </w:rPr>
            </w:pPr>
            <w:r w:rsidRPr="00D216B1">
              <w:rPr>
                <w:szCs w:val="24"/>
              </w:rPr>
              <w:t>632</w:t>
            </w:r>
          </w:p>
        </w:tc>
        <w:tc>
          <w:tcPr>
            <w:tcW w:w="471" w:type="pct"/>
            <w:shd w:val="clear" w:color="auto" w:fill="auto"/>
            <w:vAlign w:val="center"/>
          </w:tcPr>
          <w:p w14:paraId="205BE692" w14:textId="77777777" w:rsidR="00D216B1" w:rsidRPr="00D216B1" w:rsidRDefault="00D216B1" w:rsidP="00D216B1">
            <w:pPr>
              <w:spacing w:line="240" w:lineRule="auto"/>
              <w:jc w:val="center"/>
              <w:rPr>
                <w:szCs w:val="24"/>
              </w:rPr>
            </w:pPr>
            <w:r w:rsidRPr="00D216B1">
              <w:rPr>
                <w:szCs w:val="24"/>
              </w:rPr>
              <w:t>0,2</w:t>
            </w:r>
          </w:p>
        </w:tc>
        <w:tc>
          <w:tcPr>
            <w:tcW w:w="443" w:type="pct"/>
            <w:shd w:val="clear" w:color="auto" w:fill="auto"/>
            <w:vAlign w:val="center"/>
          </w:tcPr>
          <w:p w14:paraId="00A92FEE" w14:textId="77777777" w:rsidR="00D216B1" w:rsidRPr="00D216B1" w:rsidRDefault="00D216B1" w:rsidP="00D216B1">
            <w:pPr>
              <w:spacing w:line="240" w:lineRule="auto"/>
              <w:jc w:val="center"/>
              <w:rPr>
                <w:szCs w:val="24"/>
              </w:rPr>
            </w:pPr>
            <w:r w:rsidRPr="00D216B1">
              <w:rPr>
                <w:szCs w:val="24"/>
              </w:rPr>
              <w:t>264,1</w:t>
            </w:r>
          </w:p>
        </w:tc>
      </w:tr>
      <w:tr w:rsidR="00D216B1" w:rsidRPr="00D216B1" w14:paraId="187B013D" w14:textId="77777777" w:rsidTr="00D216B1">
        <w:trPr>
          <w:trHeight w:val="20"/>
        </w:trPr>
        <w:tc>
          <w:tcPr>
            <w:tcW w:w="1570" w:type="pct"/>
            <w:shd w:val="clear" w:color="auto" w:fill="auto"/>
            <w:vAlign w:val="center"/>
          </w:tcPr>
          <w:p w14:paraId="28D424F2" w14:textId="77777777" w:rsidR="00D216B1" w:rsidRPr="00D216B1" w:rsidRDefault="00D216B1" w:rsidP="00D216B1">
            <w:pPr>
              <w:spacing w:line="240" w:lineRule="auto"/>
              <w:rPr>
                <w:szCs w:val="24"/>
                <w:lang w:val="kk-KZ"/>
              </w:rPr>
            </w:pPr>
            <w:r w:rsidRPr="00D216B1">
              <w:rPr>
                <w:szCs w:val="24"/>
              </w:rPr>
              <w:t>NFE</w:t>
            </w:r>
          </w:p>
        </w:tc>
        <w:tc>
          <w:tcPr>
            <w:tcW w:w="473" w:type="pct"/>
            <w:shd w:val="clear" w:color="auto" w:fill="auto"/>
            <w:vAlign w:val="center"/>
          </w:tcPr>
          <w:p w14:paraId="6D9A2803" w14:textId="77777777" w:rsidR="00D216B1" w:rsidRPr="00D216B1" w:rsidRDefault="00D216B1" w:rsidP="00D216B1">
            <w:pPr>
              <w:spacing w:line="240" w:lineRule="auto"/>
              <w:jc w:val="center"/>
              <w:rPr>
                <w:szCs w:val="24"/>
              </w:rPr>
            </w:pPr>
            <w:r w:rsidRPr="00D216B1">
              <w:rPr>
                <w:szCs w:val="24"/>
              </w:rPr>
              <w:t>20</w:t>
            </w:r>
          </w:p>
        </w:tc>
        <w:tc>
          <w:tcPr>
            <w:tcW w:w="471" w:type="pct"/>
            <w:shd w:val="clear" w:color="auto" w:fill="auto"/>
            <w:vAlign w:val="center"/>
          </w:tcPr>
          <w:p w14:paraId="4DFDDB99" w14:textId="77777777" w:rsidR="00D216B1" w:rsidRPr="00D216B1" w:rsidRDefault="00D216B1" w:rsidP="00D216B1">
            <w:pPr>
              <w:spacing w:line="240" w:lineRule="auto"/>
              <w:jc w:val="center"/>
              <w:rPr>
                <w:szCs w:val="24"/>
              </w:rPr>
            </w:pPr>
            <w:r w:rsidRPr="00D216B1">
              <w:rPr>
                <w:szCs w:val="24"/>
              </w:rPr>
              <w:t>16</w:t>
            </w:r>
          </w:p>
        </w:tc>
        <w:tc>
          <w:tcPr>
            <w:tcW w:w="551" w:type="pct"/>
            <w:shd w:val="clear" w:color="auto" w:fill="auto"/>
            <w:vAlign w:val="center"/>
          </w:tcPr>
          <w:p w14:paraId="1EDE54A0" w14:textId="77777777" w:rsidR="00D216B1" w:rsidRPr="00D216B1" w:rsidRDefault="00D216B1" w:rsidP="00D216B1">
            <w:pPr>
              <w:spacing w:line="240" w:lineRule="auto"/>
              <w:jc w:val="center"/>
              <w:rPr>
                <w:szCs w:val="24"/>
              </w:rPr>
            </w:pPr>
            <w:r w:rsidRPr="00D216B1">
              <w:rPr>
                <w:szCs w:val="24"/>
              </w:rPr>
              <w:t>14,1</w:t>
            </w:r>
          </w:p>
        </w:tc>
        <w:tc>
          <w:tcPr>
            <w:tcW w:w="550" w:type="pct"/>
            <w:shd w:val="clear" w:color="auto" w:fill="auto"/>
            <w:vAlign w:val="center"/>
          </w:tcPr>
          <w:p w14:paraId="52614202" w14:textId="77777777" w:rsidR="00D216B1" w:rsidRPr="00D216B1" w:rsidRDefault="00D216B1" w:rsidP="00D216B1">
            <w:pPr>
              <w:spacing w:line="240" w:lineRule="auto"/>
              <w:jc w:val="center"/>
              <w:rPr>
                <w:szCs w:val="24"/>
              </w:rPr>
            </w:pPr>
            <w:r w:rsidRPr="00D216B1">
              <w:rPr>
                <w:szCs w:val="24"/>
              </w:rPr>
              <w:t>13,1</w:t>
            </w:r>
          </w:p>
        </w:tc>
        <w:tc>
          <w:tcPr>
            <w:tcW w:w="472" w:type="pct"/>
            <w:shd w:val="clear" w:color="auto" w:fill="auto"/>
            <w:vAlign w:val="center"/>
          </w:tcPr>
          <w:p w14:paraId="782E364B" w14:textId="77777777" w:rsidR="00D216B1" w:rsidRPr="00D216B1" w:rsidRDefault="00D216B1" w:rsidP="00D216B1">
            <w:pPr>
              <w:spacing w:line="240" w:lineRule="auto"/>
              <w:jc w:val="center"/>
              <w:rPr>
                <w:szCs w:val="24"/>
              </w:rPr>
            </w:pPr>
            <w:r w:rsidRPr="00D216B1">
              <w:rPr>
                <w:szCs w:val="24"/>
              </w:rPr>
              <w:t>13,6</w:t>
            </w:r>
          </w:p>
        </w:tc>
        <w:tc>
          <w:tcPr>
            <w:tcW w:w="471" w:type="pct"/>
            <w:shd w:val="clear" w:color="auto" w:fill="auto"/>
            <w:vAlign w:val="center"/>
          </w:tcPr>
          <w:p w14:paraId="1FE5C6D8" w14:textId="77777777" w:rsidR="00D216B1" w:rsidRPr="00D216B1" w:rsidRDefault="00D216B1" w:rsidP="00D216B1">
            <w:pPr>
              <w:spacing w:line="240" w:lineRule="auto"/>
              <w:jc w:val="center"/>
              <w:rPr>
                <w:szCs w:val="24"/>
              </w:rPr>
            </w:pPr>
            <w:r w:rsidRPr="00D216B1">
              <w:rPr>
                <w:szCs w:val="24"/>
              </w:rPr>
              <w:t>0</w:t>
            </w:r>
          </w:p>
        </w:tc>
        <w:tc>
          <w:tcPr>
            <w:tcW w:w="443" w:type="pct"/>
            <w:shd w:val="clear" w:color="auto" w:fill="auto"/>
            <w:vAlign w:val="center"/>
          </w:tcPr>
          <w:p w14:paraId="4D0A2003" w14:textId="77777777" w:rsidR="00D216B1" w:rsidRPr="00D216B1" w:rsidRDefault="00D216B1" w:rsidP="00D216B1">
            <w:pPr>
              <w:spacing w:line="240" w:lineRule="auto"/>
              <w:jc w:val="center"/>
              <w:rPr>
                <w:szCs w:val="24"/>
              </w:rPr>
            </w:pPr>
            <w:r w:rsidRPr="00D216B1">
              <w:rPr>
                <w:szCs w:val="24"/>
              </w:rPr>
              <w:t>76,2</w:t>
            </w:r>
          </w:p>
        </w:tc>
      </w:tr>
      <w:tr w:rsidR="00D216B1" w:rsidRPr="00D216B1" w14:paraId="4237AD09" w14:textId="77777777" w:rsidTr="00D216B1">
        <w:trPr>
          <w:trHeight w:val="20"/>
        </w:trPr>
        <w:tc>
          <w:tcPr>
            <w:tcW w:w="1570" w:type="pct"/>
            <w:shd w:val="clear" w:color="auto" w:fill="auto"/>
            <w:vAlign w:val="center"/>
          </w:tcPr>
          <w:p w14:paraId="41EB3516" w14:textId="77777777" w:rsidR="00D216B1" w:rsidRPr="00D216B1" w:rsidRDefault="00D216B1" w:rsidP="00D216B1">
            <w:pPr>
              <w:spacing w:line="240" w:lineRule="auto"/>
              <w:rPr>
                <w:szCs w:val="24"/>
                <w:lang w:val="kk-KZ"/>
              </w:rPr>
            </w:pPr>
            <w:r w:rsidRPr="00D216B1">
              <w:rPr>
                <w:szCs w:val="24"/>
              </w:rPr>
              <w:t>Available calcium</w:t>
            </w:r>
          </w:p>
        </w:tc>
        <w:tc>
          <w:tcPr>
            <w:tcW w:w="473" w:type="pct"/>
            <w:shd w:val="clear" w:color="auto" w:fill="auto"/>
            <w:vAlign w:val="center"/>
          </w:tcPr>
          <w:p w14:paraId="7760621C" w14:textId="77777777" w:rsidR="00D216B1" w:rsidRPr="00D216B1" w:rsidRDefault="00D216B1" w:rsidP="00D216B1">
            <w:pPr>
              <w:spacing w:line="240" w:lineRule="auto"/>
              <w:jc w:val="center"/>
              <w:rPr>
                <w:szCs w:val="24"/>
              </w:rPr>
            </w:pPr>
            <w:r w:rsidRPr="00D216B1">
              <w:rPr>
                <w:szCs w:val="24"/>
              </w:rPr>
              <w:t>0,2</w:t>
            </w:r>
          </w:p>
        </w:tc>
        <w:tc>
          <w:tcPr>
            <w:tcW w:w="471" w:type="pct"/>
            <w:shd w:val="clear" w:color="auto" w:fill="auto"/>
            <w:vAlign w:val="center"/>
          </w:tcPr>
          <w:p w14:paraId="47A0B333" w14:textId="77777777" w:rsidR="00D216B1" w:rsidRPr="00D216B1" w:rsidRDefault="00D216B1" w:rsidP="00D216B1">
            <w:pPr>
              <w:spacing w:line="240" w:lineRule="auto"/>
              <w:jc w:val="center"/>
              <w:rPr>
                <w:szCs w:val="24"/>
              </w:rPr>
            </w:pPr>
            <w:r w:rsidRPr="00D216B1">
              <w:rPr>
                <w:szCs w:val="24"/>
              </w:rPr>
              <w:t>0,6</w:t>
            </w:r>
          </w:p>
        </w:tc>
        <w:tc>
          <w:tcPr>
            <w:tcW w:w="551" w:type="pct"/>
            <w:shd w:val="clear" w:color="auto" w:fill="auto"/>
            <w:vAlign w:val="center"/>
          </w:tcPr>
          <w:p w14:paraId="7B077C12" w14:textId="77777777" w:rsidR="00D216B1" w:rsidRPr="00D216B1" w:rsidRDefault="00D216B1" w:rsidP="00D216B1">
            <w:pPr>
              <w:spacing w:line="240" w:lineRule="auto"/>
              <w:jc w:val="center"/>
              <w:rPr>
                <w:szCs w:val="24"/>
              </w:rPr>
            </w:pPr>
            <w:r w:rsidRPr="00D216B1">
              <w:rPr>
                <w:szCs w:val="24"/>
              </w:rPr>
              <w:t>0,7</w:t>
            </w:r>
          </w:p>
        </w:tc>
        <w:tc>
          <w:tcPr>
            <w:tcW w:w="550" w:type="pct"/>
            <w:shd w:val="clear" w:color="auto" w:fill="auto"/>
            <w:vAlign w:val="center"/>
          </w:tcPr>
          <w:p w14:paraId="692FC8DB" w14:textId="77777777" w:rsidR="00D216B1" w:rsidRPr="00D216B1" w:rsidRDefault="00D216B1" w:rsidP="00D216B1">
            <w:pPr>
              <w:spacing w:line="240" w:lineRule="auto"/>
              <w:jc w:val="center"/>
              <w:rPr>
                <w:szCs w:val="24"/>
              </w:rPr>
            </w:pPr>
            <w:r w:rsidRPr="00D216B1">
              <w:rPr>
                <w:szCs w:val="24"/>
              </w:rPr>
              <w:t>0,5</w:t>
            </w:r>
          </w:p>
        </w:tc>
        <w:tc>
          <w:tcPr>
            <w:tcW w:w="472" w:type="pct"/>
            <w:shd w:val="clear" w:color="auto" w:fill="auto"/>
            <w:vAlign w:val="center"/>
          </w:tcPr>
          <w:p w14:paraId="69395F62" w14:textId="77777777" w:rsidR="00D216B1" w:rsidRPr="00D216B1" w:rsidRDefault="00D216B1" w:rsidP="00D216B1">
            <w:pPr>
              <w:spacing w:line="240" w:lineRule="auto"/>
              <w:jc w:val="center"/>
              <w:rPr>
                <w:szCs w:val="24"/>
              </w:rPr>
            </w:pPr>
            <w:r w:rsidRPr="00D216B1">
              <w:rPr>
                <w:szCs w:val="24"/>
              </w:rPr>
              <w:t>2,8</w:t>
            </w:r>
          </w:p>
        </w:tc>
        <w:tc>
          <w:tcPr>
            <w:tcW w:w="471" w:type="pct"/>
            <w:shd w:val="clear" w:color="auto" w:fill="auto"/>
            <w:vAlign w:val="center"/>
          </w:tcPr>
          <w:p w14:paraId="590D2D08" w14:textId="77777777" w:rsidR="00D216B1" w:rsidRPr="00D216B1" w:rsidRDefault="00D216B1" w:rsidP="00D216B1">
            <w:pPr>
              <w:spacing w:line="240" w:lineRule="auto"/>
              <w:jc w:val="center"/>
              <w:rPr>
                <w:szCs w:val="24"/>
              </w:rPr>
            </w:pPr>
            <w:r w:rsidRPr="00D216B1">
              <w:rPr>
                <w:szCs w:val="24"/>
              </w:rPr>
              <w:t>4,0</w:t>
            </w:r>
          </w:p>
        </w:tc>
        <w:tc>
          <w:tcPr>
            <w:tcW w:w="443" w:type="pct"/>
            <w:shd w:val="clear" w:color="auto" w:fill="auto"/>
            <w:vAlign w:val="center"/>
          </w:tcPr>
          <w:p w14:paraId="69858477" w14:textId="77777777" w:rsidR="00D216B1" w:rsidRPr="00D216B1" w:rsidRDefault="00D216B1" w:rsidP="00D216B1">
            <w:pPr>
              <w:spacing w:line="240" w:lineRule="auto"/>
              <w:jc w:val="center"/>
              <w:rPr>
                <w:szCs w:val="24"/>
              </w:rPr>
            </w:pPr>
            <w:r w:rsidRPr="00D216B1">
              <w:rPr>
                <w:szCs w:val="24"/>
              </w:rPr>
              <w:t>4,3</w:t>
            </w:r>
          </w:p>
        </w:tc>
      </w:tr>
      <w:tr w:rsidR="00D216B1" w:rsidRPr="00D216B1" w14:paraId="74BC6026" w14:textId="77777777" w:rsidTr="00D216B1">
        <w:trPr>
          <w:trHeight w:val="20"/>
        </w:trPr>
        <w:tc>
          <w:tcPr>
            <w:tcW w:w="1570" w:type="pct"/>
            <w:shd w:val="clear" w:color="auto" w:fill="auto"/>
            <w:vAlign w:val="center"/>
          </w:tcPr>
          <w:p w14:paraId="6CF60A02" w14:textId="77777777" w:rsidR="00D216B1" w:rsidRPr="00D216B1" w:rsidRDefault="00D216B1" w:rsidP="00D216B1">
            <w:pPr>
              <w:spacing w:line="240" w:lineRule="auto"/>
              <w:rPr>
                <w:szCs w:val="24"/>
              </w:rPr>
            </w:pPr>
            <w:r w:rsidRPr="00D216B1">
              <w:rPr>
                <w:szCs w:val="24"/>
              </w:rPr>
              <w:t>Phosphorus</w:t>
            </w:r>
          </w:p>
        </w:tc>
        <w:tc>
          <w:tcPr>
            <w:tcW w:w="473" w:type="pct"/>
            <w:shd w:val="clear" w:color="auto" w:fill="auto"/>
            <w:vAlign w:val="center"/>
          </w:tcPr>
          <w:p w14:paraId="35EAE377" w14:textId="77777777" w:rsidR="00D216B1" w:rsidRPr="00D216B1" w:rsidRDefault="00D216B1" w:rsidP="00D216B1">
            <w:pPr>
              <w:spacing w:line="240" w:lineRule="auto"/>
              <w:jc w:val="center"/>
              <w:rPr>
                <w:szCs w:val="24"/>
              </w:rPr>
            </w:pPr>
            <w:r w:rsidRPr="00D216B1">
              <w:rPr>
                <w:szCs w:val="24"/>
              </w:rPr>
              <w:t>3,4</w:t>
            </w:r>
          </w:p>
        </w:tc>
        <w:tc>
          <w:tcPr>
            <w:tcW w:w="471" w:type="pct"/>
            <w:shd w:val="clear" w:color="auto" w:fill="auto"/>
            <w:vAlign w:val="center"/>
          </w:tcPr>
          <w:p w14:paraId="0F252613" w14:textId="77777777" w:rsidR="00D216B1" w:rsidRPr="00D216B1" w:rsidRDefault="00D216B1" w:rsidP="00D216B1">
            <w:pPr>
              <w:spacing w:line="240" w:lineRule="auto"/>
              <w:jc w:val="center"/>
              <w:rPr>
                <w:szCs w:val="24"/>
              </w:rPr>
            </w:pPr>
            <w:r w:rsidRPr="00D216B1">
              <w:rPr>
                <w:szCs w:val="24"/>
              </w:rPr>
              <w:t>5,5</w:t>
            </w:r>
          </w:p>
        </w:tc>
        <w:tc>
          <w:tcPr>
            <w:tcW w:w="551" w:type="pct"/>
            <w:shd w:val="clear" w:color="auto" w:fill="auto"/>
            <w:vAlign w:val="center"/>
          </w:tcPr>
          <w:p w14:paraId="1F325237" w14:textId="77777777" w:rsidR="00D216B1" w:rsidRPr="00D216B1" w:rsidRDefault="00D216B1" w:rsidP="00D216B1">
            <w:pPr>
              <w:spacing w:line="240" w:lineRule="auto"/>
              <w:jc w:val="center"/>
              <w:rPr>
                <w:szCs w:val="24"/>
              </w:rPr>
            </w:pPr>
            <w:r w:rsidRPr="00D216B1">
              <w:rPr>
                <w:szCs w:val="24"/>
              </w:rPr>
              <w:t>2,5</w:t>
            </w:r>
          </w:p>
        </w:tc>
        <w:tc>
          <w:tcPr>
            <w:tcW w:w="550" w:type="pct"/>
            <w:shd w:val="clear" w:color="auto" w:fill="auto"/>
            <w:vAlign w:val="center"/>
          </w:tcPr>
          <w:p w14:paraId="6888BB01" w14:textId="77777777" w:rsidR="00D216B1" w:rsidRPr="00D216B1" w:rsidRDefault="00D216B1" w:rsidP="00D216B1">
            <w:pPr>
              <w:spacing w:line="240" w:lineRule="auto"/>
              <w:jc w:val="center"/>
              <w:rPr>
                <w:szCs w:val="24"/>
              </w:rPr>
            </w:pPr>
            <w:r w:rsidRPr="00D216B1">
              <w:rPr>
                <w:szCs w:val="24"/>
              </w:rPr>
              <w:t>2,9</w:t>
            </w:r>
          </w:p>
        </w:tc>
        <w:tc>
          <w:tcPr>
            <w:tcW w:w="472" w:type="pct"/>
            <w:shd w:val="clear" w:color="auto" w:fill="auto"/>
            <w:vAlign w:val="center"/>
          </w:tcPr>
          <w:p w14:paraId="607B09F3" w14:textId="77777777" w:rsidR="00D216B1" w:rsidRPr="00D216B1" w:rsidRDefault="00D216B1" w:rsidP="00D216B1">
            <w:pPr>
              <w:spacing w:line="240" w:lineRule="auto"/>
              <w:jc w:val="center"/>
              <w:rPr>
                <w:szCs w:val="24"/>
              </w:rPr>
            </w:pPr>
            <w:r w:rsidRPr="00D216B1">
              <w:rPr>
                <w:szCs w:val="24"/>
              </w:rPr>
              <w:t>3,7</w:t>
            </w:r>
          </w:p>
        </w:tc>
        <w:tc>
          <w:tcPr>
            <w:tcW w:w="471" w:type="pct"/>
            <w:shd w:val="clear" w:color="auto" w:fill="auto"/>
            <w:vAlign w:val="center"/>
          </w:tcPr>
          <w:p w14:paraId="6B39A164" w14:textId="77777777" w:rsidR="00D216B1" w:rsidRPr="00D216B1" w:rsidRDefault="00D216B1" w:rsidP="00D216B1">
            <w:pPr>
              <w:spacing w:line="240" w:lineRule="auto"/>
              <w:jc w:val="center"/>
              <w:rPr>
                <w:szCs w:val="24"/>
              </w:rPr>
            </w:pPr>
            <w:r w:rsidRPr="00D216B1">
              <w:rPr>
                <w:szCs w:val="24"/>
              </w:rPr>
              <w:t>6,9</w:t>
            </w:r>
          </w:p>
        </w:tc>
        <w:tc>
          <w:tcPr>
            <w:tcW w:w="443" w:type="pct"/>
            <w:shd w:val="clear" w:color="auto" w:fill="auto"/>
            <w:vAlign w:val="center"/>
          </w:tcPr>
          <w:p w14:paraId="1CF16BAC" w14:textId="77777777" w:rsidR="00D216B1" w:rsidRPr="00D216B1" w:rsidRDefault="00D216B1" w:rsidP="00D216B1">
            <w:pPr>
              <w:spacing w:line="240" w:lineRule="auto"/>
              <w:jc w:val="center"/>
              <w:rPr>
                <w:szCs w:val="24"/>
              </w:rPr>
            </w:pPr>
            <w:r w:rsidRPr="00D216B1">
              <w:rPr>
                <w:szCs w:val="24"/>
              </w:rPr>
              <w:t>6,4</w:t>
            </w:r>
          </w:p>
        </w:tc>
      </w:tr>
      <w:tr w:rsidR="00D216B1" w:rsidRPr="00D216B1" w14:paraId="579A9C6F" w14:textId="77777777" w:rsidTr="00D216B1">
        <w:trPr>
          <w:trHeight w:val="20"/>
        </w:trPr>
        <w:tc>
          <w:tcPr>
            <w:tcW w:w="1570" w:type="pct"/>
            <w:shd w:val="clear" w:color="auto" w:fill="auto"/>
            <w:vAlign w:val="center"/>
          </w:tcPr>
          <w:p w14:paraId="79C19A9F" w14:textId="77777777" w:rsidR="00D216B1" w:rsidRPr="00D216B1" w:rsidRDefault="00D216B1" w:rsidP="00D216B1">
            <w:pPr>
              <w:spacing w:line="240" w:lineRule="auto"/>
              <w:rPr>
                <w:szCs w:val="24"/>
                <w:lang w:val="kk-KZ"/>
              </w:rPr>
            </w:pPr>
            <w:r w:rsidRPr="00D216B1">
              <w:rPr>
                <w:szCs w:val="24"/>
              </w:rPr>
              <w:lastRenderedPageBreak/>
              <w:t>Sodium</w:t>
            </w:r>
          </w:p>
        </w:tc>
        <w:tc>
          <w:tcPr>
            <w:tcW w:w="473" w:type="pct"/>
            <w:shd w:val="clear" w:color="auto" w:fill="auto"/>
            <w:vAlign w:val="center"/>
          </w:tcPr>
          <w:p w14:paraId="1355B9AE" w14:textId="77777777" w:rsidR="00D216B1" w:rsidRPr="00D216B1" w:rsidRDefault="00D216B1" w:rsidP="00D216B1">
            <w:pPr>
              <w:spacing w:line="240" w:lineRule="auto"/>
              <w:jc w:val="center"/>
              <w:rPr>
                <w:szCs w:val="24"/>
              </w:rPr>
            </w:pPr>
            <w:r w:rsidRPr="00D216B1">
              <w:rPr>
                <w:szCs w:val="24"/>
              </w:rPr>
              <w:t>2,9</w:t>
            </w:r>
          </w:p>
        </w:tc>
        <w:tc>
          <w:tcPr>
            <w:tcW w:w="471" w:type="pct"/>
            <w:shd w:val="clear" w:color="auto" w:fill="auto"/>
            <w:vAlign w:val="center"/>
          </w:tcPr>
          <w:p w14:paraId="5AC0FBAF" w14:textId="77777777" w:rsidR="00D216B1" w:rsidRPr="00D216B1" w:rsidRDefault="00D216B1" w:rsidP="00D216B1">
            <w:pPr>
              <w:spacing w:line="240" w:lineRule="auto"/>
              <w:jc w:val="center"/>
              <w:rPr>
                <w:szCs w:val="24"/>
              </w:rPr>
            </w:pPr>
            <w:r w:rsidRPr="00D216B1">
              <w:rPr>
                <w:szCs w:val="24"/>
              </w:rPr>
              <w:t>0,9</w:t>
            </w:r>
          </w:p>
        </w:tc>
        <w:tc>
          <w:tcPr>
            <w:tcW w:w="551" w:type="pct"/>
            <w:shd w:val="clear" w:color="auto" w:fill="auto"/>
            <w:vAlign w:val="center"/>
          </w:tcPr>
          <w:p w14:paraId="3884609C" w14:textId="77777777" w:rsidR="00D216B1" w:rsidRPr="00D216B1" w:rsidRDefault="00D216B1" w:rsidP="00D216B1">
            <w:pPr>
              <w:spacing w:line="240" w:lineRule="auto"/>
              <w:jc w:val="center"/>
              <w:rPr>
                <w:szCs w:val="24"/>
              </w:rPr>
            </w:pPr>
            <w:r w:rsidRPr="00D216B1">
              <w:rPr>
                <w:szCs w:val="24"/>
              </w:rPr>
              <w:t>0,9</w:t>
            </w:r>
          </w:p>
        </w:tc>
        <w:tc>
          <w:tcPr>
            <w:tcW w:w="550" w:type="pct"/>
            <w:shd w:val="clear" w:color="auto" w:fill="auto"/>
            <w:vAlign w:val="center"/>
          </w:tcPr>
          <w:p w14:paraId="497B1A10" w14:textId="77777777" w:rsidR="00D216B1" w:rsidRPr="00D216B1" w:rsidRDefault="00D216B1" w:rsidP="00D216B1">
            <w:pPr>
              <w:spacing w:line="240" w:lineRule="auto"/>
              <w:jc w:val="center"/>
              <w:rPr>
                <w:szCs w:val="24"/>
              </w:rPr>
            </w:pPr>
            <w:r w:rsidRPr="00D216B1">
              <w:rPr>
                <w:szCs w:val="24"/>
              </w:rPr>
              <w:t>2,0</w:t>
            </w:r>
          </w:p>
        </w:tc>
        <w:tc>
          <w:tcPr>
            <w:tcW w:w="472" w:type="pct"/>
            <w:shd w:val="clear" w:color="auto" w:fill="auto"/>
            <w:vAlign w:val="center"/>
          </w:tcPr>
          <w:p w14:paraId="12A3A60A" w14:textId="77777777" w:rsidR="00D216B1" w:rsidRPr="00D216B1" w:rsidRDefault="00D216B1" w:rsidP="00D216B1">
            <w:pPr>
              <w:spacing w:line="240" w:lineRule="auto"/>
              <w:jc w:val="center"/>
              <w:rPr>
                <w:szCs w:val="24"/>
              </w:rPr>
            </w:pPr>
            <w:r w:rsidRPr="00D216B1">
              <w:rPr>
                <w:szCs w:val="24"/>
              </w:rPr>
              <w:t>1,4</w:t>
            </w:r>
          </w:p>
        </w:tc>
        <w:tc>
          <w:tcPr>
            <w:tcW w:w="471" w:type="pct"/>
            <w:shd w:val="clear" w:color="auto" w:fill="auto"/>
            <w:vAlign w:val="center"/>
          </w:tcPr>
          <w:p w14:paraId="2B259963" w14:textId="77777777" w:rsidR="00D216B1" w:rsidRPr="00D216B1" w:rsidRDefault="00D216B1" w:rsidP="00D216B1">
            <w:pPr>
              <w:spacing w:line="240" w:lineRule="auto"/>
              <w:jc w:val="center"/>
              <w:rPr>
                <w:szCs w:val="24"/>
              </w:rPr>
            </w:pPr>
            <w:r w:rsidRPr="00D216B1">
              <w:rPr>
                <w:szCs w:val="24"/>
              </w:rPr>
              <w:t>2,3</w:t>
            </w:r>
          </w:p>
        </w:tc>
        <w:tc>
          <w:tcPr>
            <w:tcW w:w="443" w:type="pct"/>
            <w:shd w:val="clear" w:color="auto" w:fill="auto"/>
            <w:vAlign w:val="center"/>
          </w:tcPr>
          <w:p w14:paraId="5C7A36F1" w14:textId="77777777" w:rsidR="00D216B1" w:rsidRPr="00D216B1" w:rsidRDefault="00D216B1" w:rsidP="00D216B1">
            <w:pPr>
              <w:spacing w:line="240" w:lineRule="auto"/>
              <w:jc w:val="center"/>
              <w:rPr>
                <w:szCs w:val="24"/>
              </w:rPr>
            </w:pPr>
            <w:r w:rsidRPr="00D216B1">
              <w:rPr>
                <w:szCs w:val="24"/>
              </w:rPr>
              <w:t>2,4</w:t>
            </w:r>
          </w:p>
        </w:tc>
      </w:tr>
      <w:tr w:rsidR="00D216B1" w:rsidRPr="00D216B1" w14:paraId="24058768" w14:textId="77777777" w:rsidTr="00D216B1">
        <w:trPr>
          <w:trHeight w:val="20"/>
        </w:trPr>
        <w:tc>
          <w:tcPr>
            <w:tcW w:w="1570" w:type="pct"/>
            <w:tcBorders>
              <w:bottom w:val="single" w:sz="4" w:space="0" w:color="auto"/>
            </w:tcBorders>
            <w:shd w:val="clear" w:color="auto" w:fill="auto"/>
            <w:vAlign w:val="center"/>
          </w:tcPr>
          <w:p w14:paraId="617022D7" w14:textId="77777777" w:rsidR="00D216B1" w:rsidRPr="00D216B1" w:rsidRDefault="00D216B1" w:rsidP="00D216B1">
            <w:pPr>
              <w:spacing w:line="240" w:lineRule="auto"/>
              <w:rPr>
                <w:szCs w:val="24"/>
                <w:lang w:val="kk-KZ"/>
              </w:rPr>
            </w:pPr>
            <w:r w:rsidRPr="00D216B1">
              <w:rPr>
                <w:szCs w:val="24"/>
              </w:rPr>
              <w:t>Linoleic acid</w:t>
            </w:r>
          </w:p>
        </w:tc>
        <w:tc>
          <w:tcPr>
            <w:tcW w:w="473" w:type="pct"/>
            <w:tcBorders>
              <w:bottom w:val="single" w:sz="4" w:space="0" w:color="auto"/>
            </w:tcBorders>
            <w:shd w:val="clear" w:color="auto" w:fill="auto"/>
            <w:vAlign w:val="center"/>
          </w:tcPr>
          <w:p w14:paraId="25F58E1D" w14:textId="77777777" w:rsidR="00D216B1" w:rsidRPr="00D216B1" w:rsidRDefault="00D216B1" w:rsidP="00D216B1">
            <w:pPr>
              <w:spacing w:line="240" w:lineRule="auto"/>
              <w:jc w:val="center"/>
              <w:rPr>
                <w:szCs w:val="24"/>
              </w:rPr>
            </w:pPr>
            <w:r w:rsidRPr="00D216B1">
              <w:rPr>
                <w:szCs w:val="24"/>
              </w:rPr>
              <w:t>5,1</w:t>
            </w:r>
          </w:p>
        </w:tc>
        <w:tc>
          <w:tcPr>
            <w:tcW w:w="471" w:type="pct"/>
            <w:tcBorders>
              <w:bottom w:val="single" w:sz="4" w:space="0" w:color="auto"/>
            </w:tcBorders>
            <w:shd w:val="clear" w:color="auto" w:fill="auto"/>
            <w:vAlign w:val="center"/>
          </w:tcPr>
          <w:p w14:paraId="5859B99D" w14:textId="77777777" w:rsidR="00D216B1" w:rsidRPr="00D216B1" w:rsidRDefault="00D216B1" w:rsidP="00D216B1">
            <w:pPr>
              <w:spacing w:line="240" w:lineRule="auto"/>
              <w:jc w:val="center"/>
              <w:rPr>
                <w:szCs w:val="24"/>
              </w:rPr>
            </w:pPr>
            <w:r w:rsidRPr="00D216B1">
              <w:rPr>
                <w:szCs w:val="24"/>
              </w:rPr>
              <w:t>3,3</w:t>
            </w:r>
          </w:p>
        </w:tc>
        <w:tc>
          <w:tcPr>
            <w:tcW w:w="551" w:type="pct"/>
            <w:tcBorders>
              <w:bottom w:val="single" w:sz="4" w:space="0" w:color="auto"/>
            </w:tcBorders>
            <w:shd w:val="clear" w:color="auto" w:fill="auto"/>
            <w:vAlign w:val="center"/>
          </w:tcPr>
          <w:p w14:paraId="05329607" w14:textId="77777777" w:rsidR="00D216B1" w:rsidRPr="00D216B1" w:rsidRDefault="00D216B1" w:rsidP="00D216B1">
            <w:pPr>
              <w:spacing w:line="240" w:lineRule="auto"/>
              <w:jc w:val="center"/>
              <w:rPr>
                <w:szCs w:val="24"/>
              </w:rPr>
            </w:pPr>
            <w:r w:rsidRPr="00D216B1">
              <w:rPr>
                <w:szCs w:val="24"/>
              </w:rPr>
              <w:t>4,2</w:t>
            </w:r>
          </w:p>
        </w:tc>
        <w:tc>
          <w:tcPr>
            <w:tcW w:w="550" w:type="pct"/>
            <w:tcBorders>
              <w:bottom w:val="single" w:sz="4" w:space="0" w:color="auto"/>
            </w:tcBorders>
            <w:shd w:val="clear" w:color="auto" w:fill="auto"/>
            <w:vAlign w:val="center"/>
          </w:tcPr>
          <w:p w14:paraId="00B243CB" w14:textId="77777777" w:rsidR="00D216B1" w:rsidRPr="00D216B1" w:rsidRDefault="00D216B1" w:rsidP="00D216B1">
            <w:pPr>
              <w:spacing w:line="240" w:lineRule="auto"/>
              <w:jc w:val="center"/>
              <w:rPr>
                <w:szCs w:val="24"/>
              </w:rPr>
            </w:pPr>
            <w:r w:rsidRPr="00D216B1">
              <w:rPr>
                <w:szCs w:val="24"/>
              </w:rPr>
              <w:t>4,4</w:t>
            </w:r>
          </w:p>
        </w:tc>
        <w:tc>
          <w:tcPr>
            <w:tcW w:w="472" w:type="pct"/>
            <w:tcBorders>
              <w:bottom w:val="single" w:sz="4" w:space="0" w:color="auto"/>
            </w:tcBorders>
            <w:shd w:val="clear" w:color="auto" w:fill="auto"/>
            <w:vAlign w:val="center"/>
          </w:tcPr>
          <w:p w14:paraId="51DF6D88" w14:textId="77777777" w:rsidR="00D216B1" w:rsidRPr="00D216B1" w:rsidRDefault="00D216B1" w:rsidP="00D216B1">
            <w:pPr>
              <w:spacing w:line="240" w:lineRule="auto"/>
              <w:jc w:val="center"/>
              <w:rPr>
                <w:szCs w:val="24"/>
              </w:rPr>
            </w:pPr>
            <w:r w:rsidRPr="00D216B1">
              <w:rPr>
                <w:szCs w:val="24"/>
              </w:rPr>
              <w:t>4,8</w:t>
            </w:r>
          </w:p>
        </w:tc>
        <w:tc>
          <w:tcPr>
            <w:tcW w:w="471" w:type="pct"/>
            <w:tcBorders>
              <w:bottom w:val="single" w:sz="4" w:space="0" w:color="auto"/>
            </w:tcBorders>
            <w:shd w:val="clear" w:color="auto" w:fill="auto"/>
            <w:vAlign w:val="center"/>
          </w:tcPr>
          <w:p w14:paraId="0379C963" w14:textId="77777777" w:rsidR="00D216B1" w:rsidRPr="00D216B1" w:rsidRDefault="00D216B1" w:rsidP="00D216B1">
            <w:pPr>
              <w:spacing w:line="240" w:lineRule="auto"/>
              <w:jc w:val="center"/>
              <w:rPr>
                <w:szCs w:val="24"/>
              </w:rPr>
            </w:pPr>
            <w:r w:rsidRPr="00D216B1">
              <w:rPr>
                <w:szCs w:val="24"/>
              </w:rPr>
              <w:t>19,8</w:t>
            </w:r>
          </w:p>
        </w:tc>
        <w:tc>
          <w:tcPr>
            <w:tcW w:w="443" w:type="pct"/>
            <w:tcBorders>
              <w:bottom w:val="single" w:sz="4" w:space="0" w:color="auto"/>
            </w:tcBorders>
            <w:shd w:val="clear" w:color="auto" w:fill="auto"/>
            <w:vAlign w:val="center"/>
          </w:tcPr>
          <w:p w14:paraId="722F84C6" w14:textId="77777777" w:rsidR="00D216B1" w:rsidRPr="00D216B1" w:rsidRDefault="00D216B1" w:rsidP="00D216B1">
            <w:pPr>
              <w:spacing w:line="240" w:lineRule="auto"/>
              <w:jc w:val="center"/>
              <w:rPr>
                <w:szCs w:val="24"/>
              </w:rPr>
            </w:pPr>
            <w:r w:rsidRPr="00D216B1">
              <w:rPr>
                <w:szCs w:val="24"/>
              </w:rPr>
              <w:t>15,2</w:t>
            </w:r>
          </w:p>
        </w:tc>
      </w:tr>
    </w:tbl>
    <w:p w14:paraId="35F49D74" w14:textId="77777777" w:rsidR="00D216B1" w:rsidRDefault="00D216B1" w:rsidP="00D216B1">
      <w:pPr>
        <w:spacing w:line="360" w:lineRule="auto"/>
        <w:rPr>
          <w:b/>
          <w:bCs/>
          <w:color w:val="FF0000"/>
          <w:szCs w:val="24"/>
        </w:rPr>
      </w:pPr>
    </w:p>
    <w:p w14:paraId="11AB0D40" w14:textId="77777777" w:rsidR="00D216B1" w:rsidRPr="00E706D9" w:rsidRDefault="00D216B1" w:rsidP="00D216B1">
      <w:pPr>
        <w:pStyle w:val="afa"/>
        <w:spacing w:line="240" w:lineRule="auto"/>
        <w:rPr>
          <w:bCs/>
        </w:rPr>
      </w:pPr>
      <w:r w:rsidRPr="00D216B1">
        <w:rPr>
          <w:b/>
          <w:bCs/>
        </w:rPr>
        <w:t>Table 3:</w:t>
      </w:r>
      <w:r w:rsidRPr="00D216B1">
        <w:rPr>
          <w:bCs/>
        </w:rPr>
        <w:t xml:space="preserve"> Comparative evaluation of semen characteristics of drakes of different crosses (n=10, mean ± SE)</w:t>
      </w:r>
    </w:p>
    <w:tbl>
      <w:tblPr>
        <w:tblW w:w="9015" w:type="dxa"/>
        <w:tblLook w:val="04A0" w:firstRow="1" w:lastRow="0" w:firstColumn="1" w:lastColumn="0" w:noHBand="0" w:noVBand="1"/>
      </w:tblPr>
      <w:tblGrid>
        <w:gridCol w:w="3256"/>
        <w:gridCol w:w="1559"/>
        <w:gridCol w:w="1559"/>
        <w:gridCol w:w="1381"/>
        <w:gridCol w:w="1260"/>
      </w:tblGrid>
      <w:tr w:rsidR="00D216B1" w:rsidRPr="00D216B1" w14:paraId="201720E5" w14:textId="77777777" w:rsidTr="00D216B1">
        <w:tc>
          <w:tcPr>
            <w:tcW w:w="3256" w:type="dxa"/>
            <w:vMerge w:val="restart"/>
            <w:tcBorders>
              <w:top w:val="single" w:sz="4" w:space="0" w:color="auto"/>
              <w:bottom w:val="single" w:sz="4" w:space="0" w:color="auto"/>
            </w:tcBorders>
            <w:shd w:val="clear" w:color="auto" w:fill="auto"/>
          </w:tcPr>
          <w:p w14:paraId="6A27F975" w14:textId="77777777" w:rsidR="00D216B1" w:rsidRPr="00D216B1" w:rsidRDefault="00D216B1" w:rsidP="00D216B1">
            <w:pPr>
              <w:spacing w:line="240" w:lineRule="auto"/>
              <w:jc w:val="center"/>
              <w:rPr>
                <w:rFonts w:eastAsia="SimSun"/>
                <w:szCs w:val="24"/>
                <w:lang w:eastAsia="ru-RU"/>
              </w:rPr>
            </w:pPr>
            <w:r w:rsidRPr="00D216B1">
              <w:rPr>
                <w:rFonts w:eastAsia="SimSun"/>
                <w:szCs w:val="24"/>
                <w:lang w:eastAsia="ru-RU"/>
              </w:rPr>
              <w:t>Indicator</w:t>
            </w:r>
          </w:p>
        </w:tc>
        <w:tc>
          <w:tcPr>
            <w:tcW w:w="5759" w:type="dxa"/>
            <w:gridSpan w:val="4"/>
            <w:tcBorders>
              <w:top w:val="single" w:sz="4" w:space="0" w:color="auto"/>
              <w:bottom w:val="single" w:sz="4" w:space="0" w:color="auto"/>
            </w:tcBorders>
            <w:shd w:val="clear" w:color="auto" w:fill="auto"/>
          </w:tcPr>
          <w:p w14:paraId="1A99F9F6"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lang w:eastAsia="ru-RU"/>
              </w:rPr>
              <w:t xml:space="preserve">Crosses </w:t>
            </w:r>
          </w:p>
        </w:tc>
      </w:tr>
      <w:tr w:rsidR="00D216B1" w:rsidRPr="00D216B1" w14:paraId="3C4D1219" w14:textId="77777777" w:rsidTr="00D216B1">
        <w:tc>
          <w:tcPr>
            <w:tcW w:w="3256" w:type="dxa"/>
            <w:vMerge/>
            <w:tcBorders>
              <w:top w:val="single" w:sz="4" w:space="0" w:color="auto"/>
              <w:bottom w:val="single" w:sz="4" w:space="0" w:color="auto"/>
            </w:tcBorders>
            <w:shd w:val="clear" w:color="auto" w:fill="auto"/>
          </w:tcPr>
          <w:p w14:paraId="3255B275" w14:textId="77777777" w:rsidR="00D216B1" w:rsidRPr="00D216B1" w:rsidRDefault="00D216B1" w:rsidP="00D216B1">
            <w:pPr>
              <w:spacing w:line="240" w:lineRule="auto"/>
              <w:rPr>
                <w:rFonts w:eastAsia="SimSun"/>
                <w:szCs w:val="24"/>
                <w:lang w:eastAsia="ru-RU"/>
              </w:rPr>
            </w:pPr>
          </w:p>
        </w:tc>
        <w:tc>
          <w:tcPr>
            <w:tcW w:w="1559" w:type="dxa"/>
            <w:tcBorders>
              <w:top w:val="single" w:sz="4" w:space="0" w:color="auto"/>
              <w:bottom w:val="single" w:sz="4" w:space="0" w:color="auto"/>
            </w:tcBorders>
            <w:shd w:val="clear" w:color="auto" w:fill="auto"/>
          </w:tcPr>
          <w:p w14:paraId="1CABEE00" w14:textId="77777777" w:rsidR="00D216B1" w:rsidRPr="00D216B1" w:rsidRDefault="00D216B1" w:rsidP="00D216B1">
            <w:pPr>
              <w:spacing w:line="240" w:lineRule="auto"/>
              <w:jc w:val="center"/>
              <w:rPr>
                <w:rFonts w:eastAsia="SimSun"/>
                <w:szCs w:val="24"/>
                <w:lang w:eastAsia="ru-RU"/>
              </w:rPr>
            </w:pPr>
            <w:r w:rsidRPr="00D216B1">
              <w:rPr>
                <w:rFonts w:eastAsia="SimSun"/>
                <w:szCs w:val="24"/>
                <w:lang w:eastAsia="ru-RU"/>
              </w:rPr>
              <w:t>“Kyzylzhar”</w:t>
            </w:r>
          </w:p>
        </w:tc>
        <w:tc>
          <w:tcPr>
            <w:tcW w:w="1559" w:type="dxa"/>
            <w:tcBorders>
              <w:top w:val="single" w:sz="4" w:space="0" w:color="auto"/>
              <w:bottom w:val="single" w:sz="4" w:space="0" w:color="auto"/>
            </w:tcBorders>
            <w:shd w:val="clear" w:color="auto" w:fill="auto"/>
          </w:tcPr>
          <w:p w14:paraId="0AD63205" w14:textId="77777777" w:rsidR="00D216B1" w:rsidRPr="00D216B1" w:rsidRDefault="00D216B1" w:rsidP="00D216B1">
            <w:pPr>
              <w:spacing w:line="240" w:lineRule="auto"/>
              <w:jc w:val="center"/>
              <w:rPr>
                <w:rFonts w:eastAsia="SimSun"/>
                <w:szCs w:val="24"/>
                <w:lang w:eastAsia="ru-RU"/>
              </w:rPr>
            </w:pPr>
            <w:r w:rsidRPr="00D216B1">
              <w:rPr>
                <w:rFonts w:eastAsia="SimSun"/>
                <w:szCs w:val="24"/>
                <w:lang w:eastAsia="ru-RU"/>
              </w:rPr>
              <w:t>“Cherry Valley”</w:t>
            </w:r>
          </w:p>
        </w:tc>
        <w:tc>
          <w:tcPr>
            <w:tcW w:w="1381" w:type="dxa"/>
            <w:tcBorders>
              <w:top w:val="single" w:sz="4" w:space="0" w:color="auto"/>
              <w:bottom w:val="single" w:sz="4" w:space="0" w:color="auto"/>
            </w:tcBorders>
            <w:shd w:val="clear" w:color="auto" w:fill="auto"/>
          </w:tcPr>
          <w:p w14:paraId="5649B03F" w14:textId="77777777" w:rsidR="00D216B1" w:rsidRPr="00D216B1" w:rsidRDefault="00D216B1" w:rsidP="00D216B1">
            <w:pPr>
              <w:spacing w:line="240" w:lineRule="auto"/>
              <w:jc w:val="center"/>
              <w:rPr>
                <w:rFonts w:eastAsia="SimSun"/>
                <w:szCs w:val="24"/>
                <w:lang w:eastAsia="ru-RU"/>
              </w:rPr>
            </w:pPr>
            <w:r w:rsidRPr="00D216B1">
              <w:rPr>
                <w:rFonts w:eastAsia="SimSun"/>
                <w:szCs w:val="24"/>
                <w:lang w:eastAsia="ru-RU"/>
              </w:rPr>
              <w:t>“Bashkir Colored”</w:t>
            </w:r>
          </w:p>
        </w:tc>
        <w:tc>
          <w:tcPr>
            <w:tcW w:w="1260" w:type="dxa"/>
            <w:tcBorders>
              <w:top w:val="single" w:sz="4" w:space="0" w:color="auto"/>
              <w:bottom w:val="single" w:sz="4" w:space="0" w:color="auto"/>
            </w:tcBorders>
            <w:shd w:val="clear" w:color="auto" w:fill="auto"/>
          </w:tcPr>
          <w:p w14:paraId="63FB5732" w14:textId="77777777" w:rsidR="00D216B1" w:rsidRPr="00D216B1" w:rsidRDefault="00D216B1" w:rsidP="00D216B1">
            <w:pPr>
              <w:spacing w:line="240" w:lineRule="auto"/>
              <w:jc w:val="center"/>
              <w:rPr>
                <w:rFonts w:eastAsia="SimSun"/>
                <w:szCs w:val="24"/>
                <w:lang w:eastAsia="ru-RU"/>
              </w:rPr>
            </w:pPr>
            <w:r w:rsidRPr="00D216B1">
              <w:rPr>
                <w:rFonts w:eastAsia="SimSun"/>
                <w:szCs w:val="24"/>
                <w:lang w:eastAsia="ru-RU"/>
              </w:rPr>
              <w:t>“Ansar”</w:t>
            </w:r>
          </w:p>
        </w:tc>
      </w:tr>
      <w:tr w:rsidR="00D216B1" w:rsidRPr="00D216B1" w14:paraId="26F01372" w14:textId="77777777" w:rsidTr="00D216B1">
        <w:tc>
          <w:tcPr>
            <w:tcW w:w="3256" w:type="dxa"/>
            <w:tcBorders>
              <w:top w:val="single" w:sz="4" w:space="0" w:color="auto"/>
            </w:tcBorders>
            <w:shd w:val="clear" w:color="auto" w:fill="auto"/>
          </w:tcPr>
          <w:p w14:paraId="73BC295D"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Drakes evaluated, head</w:t>
            </w:r>
          </w:p>
        </w:tc>
        <w:tc>
          <w:tcPr>
            <w:tcW w:w="1559" w:type="dxa"/>
            <w:tcBorders>
              <w:top w:val="single" w:sz="4" w:space="0" w:color="auto"/>
            </w:tcBorders>
            <w:shd w:val="clear" w:color="auto" w:fill="auto"/>
          </w:tcPr>
          <w:p w14:paraId="148BBE4A"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10</w:t>
            </w:r>
          </w:p>
        </w:tc>
        <w:tc>
          <w:tcPr>
            <w:tcW w:w="1559" w:type="dxa"/>
            <w:tcBorders>
              <w:top w:val="single" w:sz="4" w:space="0" w:color="auto"/>
            </w:tcBorders>
            <w:shd w:val="clear" w:color="auto" w:fill="auto"/>
          </w:tcPr>
          <w:p w14:paraId="500FC6C4"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10</w:t>
            </w:r>
          </w:p>
        </w:tc>
        <w:tc>
          <w:tcPr>
            <w:tcW w:w="1381" w:type="dxa"/>
            <w:tcBorders>
              <w:top w:val="single" w:sz="4" w:space="0" w:color="auto"/>
            </w:tcBorders>
            <w:shd w:val="clear" w:color="auto" w:fill="auto"/>
          </w:tcPr>
          <w:p w14:paraId="08493BA7"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10</w:t>
            </w:r>
          </w:p>
        </w:tc>
        <w:tc>
          <w:tcPr>
            <w:tcW w:w="1260" w:type="dxa"/>
            <w:tcBorders>
              <w:top w:val="single" w:sz="4" w:space="0" w:color="auto"/>
            </w:tcBorders>
            <w:shd w:val="clear" w:color="auto" w:fill="auto"/>
          </w:tcPr>
          <w:p w14:paraId="7C821F1A"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10</w:t>
            </w:r>
          </w:p>
        </w:tc>
      </w:tr>
      <w:tr w:rsidR="00D216B1" w:rsidRPr="00D216B1" w14:paraId="709B74BE" w14:textId="77777777" w:rsidTr="00D216B1">
        <w:tc>
          <w:tcPr>
            <w:tcW w:w="3256" w:type="dxa"/>
            <w:shd w:val="clear" w:color="auto" w:fill="auto"/>
          </w:tcPr>
          <w:p w14:paraId="6326BE93"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Drakes providing semen, head</w:t>
            </w:r>
          </w:p>
        </w:tc>
        <w:tc>
          <w:tcPr>
            <w:tcW w:w="1559" w:type="dxa"/>
            <w:shd w:val="clear" w:color="auto" w:fill="auto"/>
          </w:tcPr>
          <w:p w14:paraId="6069F627"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9</w:t>
            </w:r>
          </w:p>
        </w:tc>
        <w:tc>
          <w:tcPr>
            <w:tcW w:w="1559" w:type="dxa"/>
            <w:shd w:val="clear" w:color="auto" w:fill="auto"/>
          </w:tcPr>
          <w:p w14:paraId="5C150D75"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8</w:t>
            </w:r>
          </w:p>
        </w:tc>
        <w:tc>
          <w:tcPr>
            <w:tcW w:w="1381" w:type="dxa"/>
            <w:shd w:val="clear" w:color="auto" w:fill="auto"/>
          </w:tcPr>
          <w:p w14:paraId="2EB232CC"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9</w:t>
            </w:r>
          </w:p>
        </w:tc>
        <w:tc>
          <w:tcPr>
            <w:tcW w:w="1260" w:type="dxa"/>
            <w:shd w:val="clear" w:color="auto" w:fill="auto"/>
          </w:tcPr>
          <w:p w14:paraId="0553882A"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9</w:t>
            </w:r>
          </w:p>
        </w:tc>
      </w:tr>
      <w:tr w:rsidR="00D216B1" w:rsidRPr="00D216B1" w14:paraId="0CEE04DC" w14:textId="77777777" w:rsidTr="00D216B1">
        <w:tc>
          <w:tcPr>
            <w:tcW w:w="3256" w:type="dxa"/>
            <w:shd w:val="clear" w:color="auto" w:fill="auto"/>
          </w:tcPr>
          <w:p w14:paraId="16DA93CA"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Average ejaculate volume per drake, mL</w:t>
            </w:r>
          </w:p>
        </w:tc>
        <w:tc>
          <w:tcPr>
            <w:tcW w:w="1559" w:type="dxa"/>
            <w:shd w:val="clear" w:color="auto" w:fill="auto"/>
          </w:tcPr>
          <w:p w14:paraId="5A645C1C"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0.88±0.05</w:t>
            </w:r>
          </w:p>
        </w:tc>
        <w:tc>
          <w:tcPr>
            <w:tcW w:w="1559" w:type="dxa"/>
            <w:shd w:val="clear" w:color="auto" w:fill="auto"/>
          </w:tcPr>
          <w:p w14:paraId="572E930F"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0.90±0.02</w:t>
            </w:r>
          </w:p>
        </w:tc>
        <w:tc>
          <w:tcPr>
            <w:tcW w:w="1381" w:type="dxa"/>
            <w:shd w:val="clear" w:color="auto" w:fill="auto"/>
          </w:tcPr>
          <w:p w14:paraId="30CC8E14"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0.87±0.03</w:t>
            </w:r>
          </w:p>
        </w:tc>
        <w:tc>
          <w:tcPr>
            <w:tcW w:w="1260" w:type="dxa"/>
            <w:shd w:val="clear" w:color="auto" w:fill="auto"/>
          </w:tcPr>
          <w:p w14:paraId="327350C3"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0.92±0.04</w:t>
            </w:r>
          </w:p>
        </w:tc>
      </w:tr>
      <w:tr w:rsidR="00D216B1" w:rsidRPr="00D216B1" w14:paraId="3D650DC4" w14:textId="77777777" w:rsidTr="00D216B1">
        <w:tc>
          <w:tcPr>
            <w:tcW w:w="3256" w:type="dxa"/>
            <w:shd w:val="clear" w:color="auto" w:fill="auto"/>
          </w:tcPr>
          <w:p w14:paraId="223D325B"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Sperm concentration, billion/cm³</w:t>
            </w:r>
          </w:p>
        </w:tc>
        <w:tc>
          <w:tcPr>
            <w:tcW w:w="1559" w:type="dxa"/>
            <w:shd w:val="clear" w:color="auto" w:fill="auto"/>
          </w:tcPr>
          <w:p w14:paraId="20C19D02"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2.12 ± 0.04</w:t>
            </w:r>
          </w:p>
        </w:tc>
        <w:tc>
          <w:tcPr>
            <w:tcW w:w="1559" w:type="dxa"/>
            <w:shd w:val="clear" w:color="auto" w:fill="auto"/>
          </w:tcPr>
          <w:p w14:paraId="3EB1284C"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2.09± 0.06</w:t>
            </w:r>
          </w:p>
        </w:tc>
        <w:tc>
          <w:tcPr>
            <w:tcW w:w="1381" w:type="dxa"/>
            <w:shd w:val="clear" w:color="auto" w:fill="auto"/>
          </w:tcPr>
          <w:p w14:paraId="2D63CBE5"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2.01 ± 0.05</w:t>
            </w:r>
          </w:p>
        </w:tc>
        <w:tc>
          <w:tcPr>
            <w:tcW w:w="1260" w:type="dxa"/>
            <w:shd w:val="clear" w:color="auto" w:fill="auto"/>
          </w:tcPr>
          <w:p w14:paraId="6891D353"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2.23± 0.03</w:t>
            </w:r>
          </w:p>
        </w:tc>
      </w:tr>
      <w:tr w:rsidR="00D216B1" w:rsidRPr="00D216B1" w14:paraId="69932C5C" w14:textId="77777777" w:rsidTr="00D216B1">
        <w:tc>
          <w:tcPr>
            <w:tcW w:w="3256" w:type="dxa"/>
            <w:shd w:val="clear" w:color="auto" w:fill="auto"/>
          </w:tcPr>
          <w:p w14:paraId="68CDE048"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Motility score, points</w:t>
            </w:r>
          </w:p>
        </w:tc>
        <w:tc>
          <w:tcPr>
            <w:tcW w:w="1559" w:type="dxa"/>
            <w:shd w:val="clear" w:color="auto" w:fill="auto"/>
          </w:tcPr>
          <w:p w14:paraId="3D222052"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8.8±0.3</w:t>
            </w:r>
          </w:p>
        </w:tc>
        <w:tc>
          <w:tcPr>
            <w:tcW w:w="1559" w:type="dxa"/>
            <w:shd w:val="clear" w:color="auto" w:fill="auto"/>
          </w:tcPr>
          <w:p w14:paraId="613EAE6C"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9.0±0.4</w:t>
            </w:r>
          </w:p>
        </w:tc>
        <w:tc>
          <w:tcPr>
            <w:tcW w:w="1381" w:type="dxa"/>
            <w:shd w:val="clear" w:color="auto" w:fill="auto"/>
          </w:tcPr>
          <w:p w14:paraId="3CB64DC3"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8.9±0.2</w:t>
            </w:r>
          </w:p>
        </w:tc>
        <w:tc>
          <w:tcPr>
            <w:tcW w:w="1260" w:type="dxa"/>
            <w:shd w:val="clear" w:color="auto" w:fill="auto"/>
          </w:tcPr>
          <w:p w14:paraId="38D1F43A"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9.1±0.3</w:t>
            </w:r>
          </w:p>
        </w:tc>
      </w:tr>
      <w:tr w:rsidR="00D216B1" w:rsidRPr="00D216B1" w14:paraId="439B67BF" w14:textId="77777777" w:rsidTr="00D216B1">
        <w:tc>
          <w:tcPr>
            <w:tcW w:w="3256" w:type="dxa"/>
            <w:shd w:val="clear" w:color="auto" w:fill="auto"/>
          </w:tcPr>
          <w:p w14:paraId="4E19B6B7"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Ducks inseminated, head</w:t>
            </w:r>
          </w:p>
        </w:tc>
        <w:tc>
          <w:tcPr>
            <w:tcW w:w="1559" w:type="dxa"/>
            <w:shd w:val="clear" w:color="auto" w:fill="auto"/>
          </w:tcPr>
          <w:p w14:paraId="4B835688"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lang w:eastAsia="ru-RU"/>
              </w:rPr>
              <w:t>40</w:t>
            </w:r>
          </w:p>
        </w:tc>
        <w:tc>
          <w:tcPr>
            <w:tcW w:w="1559" w:type="dxa"/>
            <w:shd w:val="clear" w:color="auto" w:fill="auto"/>
          </w:tcPr>
          <w:p w14:paraId="089B8743"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lang w:eastAsia="ru-RU"/>
              </w:rPr>
              <w:t>40</w:t>
            </w:r>
          </w:p>
        </w:tc>
        <w:tc>
          <w:tcPr>
            <w:tcW w:w="1381" w:type="dxa"/>
            <w:shd w:val="clear" w:color="auto" w:fill="auto"/>
          </w:tcPr>
          <w:p w14:paraId="51A0BF60"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40</w:t>
            </w:r>
          </w:p>
        </w:tc>
        <w:tc>
          <w:tcPr>
            <w:tcW w:w="1260" w:type="dxa"/>
            <w:shd w:val="clear" w:color="auto" w:fill="auto"/>
          </w:tcPr>
          <w:p w14:paraId="1EDA9BE5"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40</w:t>
            </w:r>
          </w:p>
        </w:tc>
      </w:tr>
      <w:tr w:rsidR="00D216B1" w:rsidRPr="00D216B1" w14:paraId="0F8C2D37" w14:textId="77777777" w:rsidTr="00D216B1">
        <w:tc>
          <w:tcPr>
            <w:tcW w:w="3256" w:type="dxa"/>
            <w:tcBorders>
              <w:bottom w:val="single" w:sz="4" w:space="0" w:color="auto"/>
            </w:tcBorders>
            <w:shd w:val="clear" w:color="auto" w:fill="auto"/>
          </w:tcPr>
          <w:p w14:paraId="3BE7F622" w14:textId="77777777" w:rsidR="00D216B1" w:rsidRPr="00D216B1" w:rsidRDefault="00D216B1" w:rsidP="00D216B1">
            <w:pPr>
              <w:widowControl w:val="0"/>
              <w:spacing w:line="240" w:lineRule="auto"/>
              <w:rPr>
                <w:rFonts w:eastAsia="Tahoma"/>
                <w:szCs w:val="24"/>
                <w:lang w:eastAsia="ru-RU"/>
              </w:rPr>
            </w:pPr>
            <w:r w:rsidRPr="00D216B1">
              <w:rPr>
                <w:rFonts w:eastAsia="Tahoma"/>
                <w:szCs w:val="24"/>
                <w:shd w:val="clear" w:color="auto" w:fill="FFFFFF"/>
                <w:lang w:eastAsia="ru-RU"/>
              </w:rPr>
              <w:t>Eggs incubated, number</w:t>
            </w:r>
          </w:p>
        </w:tc>
        <w:tc>
          <w:tcPr>
            <w:tcW w:w="1559" w:type="dxa"/>
            <w:tcBorders>
              <w:bottom w:val="single" w:sz="4" w:space="0" w:color="auto"/>
            </w:tcBorders>
            <w:shd w:val="clear" w:color="auto" w:fill="auto"/>
          </w:tcPr>
          <w:p w14:paraId="4CDA57D5"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lang w:eastAsia="ru-RU"/>
              </w:rPr>
              <w:t>150</w:t>
            </w:r>
          </w:p>
        </w:tc>
        <w:tc>
          <w:tcPr>
            <w:tcW w:w="1559" w:type="dxa"/>
            <w:tcBorders>
              <w:bottom w:val="single" w:sz="4" w:space="0" w:color="auto"/>
            </w:tcBorders>
            <w:shd w:val="clear" w:color="auto" w:fill="auto"/>
          </w:tcPr>
          <w:p w14:paraId="6F686C47"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lang w:eastAsia="ru-RU"/>
              </w:rPr>
              <w:t>150</w:t>
            </w:r>
          </w:p>
        </w:tc>
        <w:tc>
          <w:tcPr>
            <w:tcW w:w="1381" w:type="dxa"/>
            <w:tcBorders>
              <w:bottom w:val="single" w:sz="4" w:space="0" w:color="auto"/>
            </w:tcBorders>
            <w:shd w:val="clear" w:color="auto" w:fill="auto"/>
          </w:tcPr>
          <w:p w14:paraId="140EE132"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150</w:t>
            </w:r>
          </w:p>
        </w:tc>
        <w:tc>
          <w:tcPr>
            <w:tcW w:w="1260" w:type="dxa"/>
            <w:tcBorders>
              <w:bottom w:val="single" w:sz="4" w:space="0" w:color="auto"/>
            </w:tcBorders>
            <w:shd w:val="clear" w:color="auto" w:fill="auto"/>
          </w:tcPr>
          <w:p w14:paraId="19E20951" w14:textId="77777777" w:rsidR="00D216B1" w:rsidRPr="00D216B1" w:rsidRDefault="00D216B1" w:rsidP="00D216B1">
            <w:pPr>
              <w:widowControl w:val="0"/>
              <w:spacing w:line="240" w:lineRule="auto"/>
              <w:jc w:val="center"/>
              <w:rPr>
                <w:rFonts w:eastAsia="Tahoma"/>
                <w:szCs w:val="24"/>
                <w:lang w:eastAsia="ru-RU"/>
              </w:rPr>
            </w:pPr>
            <w:r w:rsidRPr="00D216B1">
              <w:rPr>
                <w:rFonts w:eastAsia="Tahoma"/>
                <w:szCs w:val="24"/>
                <w:shd w:val="clear" w:color="auto" w:fill="FFFFFF"/>
                <w:lang w:eastAsia="ru-RU"/>
              </w:rPr>
              <w:t>150</w:t>
            </w:r>
          </w:p>
        </w:tc>
      </w:tr>
    </w:tbl>
    <w:p w14:paraId="3A8DA9D5" w14:textId="77777777" w:rsidR="00D216B1" w:rsidRDefault="00D216B1" w:rsidP="00D216B1">
      <w:pPr>
        <w:spacing w:line="360" w:lineRule="auto"/>
        <w:rPr>
          <w:b/>
          <w:bCs/>
          <w:color w:val="FF0000"/>
          <w:szCs w:val="24"/>
        </w:rPr>
      </w:pPr>
    </w:p>
    <w:p w14:paraId="04873D0F" w14:textId="77777777" w:rsidR="008F173D" w:rsidRPr="003C1F3F" w:rsidRDefault="008F173D" w:rsidP="008F173D">
      <w:pPr>
        <w:spacing w:line="240" w:lineRule="auto"/>
        <w:rPr>
          <w:rFonts w:eastAsia="SimSun"/>
          <w:bCs/>
          <w:szCs w:val="24"/>
          <w:lang w:eastAsia="ru-RU"/>
        </w:rPr>
      </w:pPr>
      <w:r w:rsidRPr="008F173D">
        <w:rPr>
          <w:rFonts w:eastAsia="SimSun"/>
          <w:b/>
          <w:bCs/>
          <w:szCs w:val="24"/>
          <w:lang w:eastAsia="ru-RU"/>
        </w:rPr>
        <w:t>Table 4:</w:t>
      </w:r>
      <w:r w:rsidRPr="008F173D">
        <w:rPr>
          <w:rFonts w:eastAsia="SimSun"/>
          <w:bCs/>
          <w:szCs w:val="24"/>
          <w:lang w:eastAsia="ru-RU"/>
        </w:rPr>
        <w:t xml:space="preserve"> Weight of hatching eggs (mean ± SE)</w:t>
      </w:r>
    </w:p>
    <w:tbl>
      <w:tblPr>
        <w:tblW w:w="9015" w:type="dxa"/>
        <w:tblLook w:val="04A0" w:firstRow="1" w:lastRow="0" w:firstColumn="1" w:lastColumn="0" w:noHBand="0" w:noVBand="1"/>
      </w:tblPr>
      <w:tblGrid>
        <w:gridCol w:w="2268"/>
        <w:gridCol w:w="1843"/>
        <w:gridCol w:w="2410"/>
        <w:gridCol w:w="1134"/>
        <w:gridCol w:w="1360"/>
      </w:tblGrid>
      <w:tr w:rsidR="008F173D" w:rsidRPr="00771172" w14:paraId="49306F78" w14:textId="77777777" w:rsidTr="008F173D">
        <w:tc>
          <w:tcPr>
            <w:tcW w:w="2268" w:type="dxa"/>
            <w:tcBorders>
              <w:top w:val="single" w:sz="4" w:space="0" w:color="auto"/>
              <w:bottom w:val="single" w:sz="4" w:space="0" w:color="auto"/>
            </w:tcBorders>
            <w:shd w:val="clear" w:color="auto" w:fill="auto"/>
          </w:tcPr>
          <w:p w14:paraId="533E24B1" w14:textId="77777777" w:rsidR="008F173D" w:rsidRPr="00771172" w:rsidRDefault="008F173D" w:rsidP="008F173D">
            <w:pPr>
              <w:spacing w:line="240" w:lineRule="auto"/>
              <w:rPr>
                <w:rFonts w:eastAsia="SimSun"/>
                <w:szCs w:val="24"/>
                <w:lang w:eastAsia="ru-RU"/>
              </w:rPr>
            </w:pPr>
            <w:r w:rsidRPr="003C1F3F">
              <w:rPr>
                <w:rFonts w:eastAsia="SimSun"/>
                <w:szCs w:val="24"/>
                <w:lang w:eastAsia="ru-RU"/>
              </w:rPr>
              <w:t>Cross</w:t>
            </w:r>
          </w:p>
        </w:tc>
        <w:tc>
          <w:tcPr>
            <w:tcW w:w="1843" w:type="dxa"/>
            <w:tcBorders>
              <w:top w:val="single" w:sz="4" w:space="0" w:color="auto"/>
              <w:bottom w:val="single" w:sz="4" w:space="0" w:color="auto"/>
            </w:tcBorders>
            <w:shd w:val="clear" w:color="auto" w:fill="auto"/>
          </w:tcPr>
          <w:p w14:paraId="121275A4" w14:textId="77777777" w:rsidR="008F173D" w:rsidRPr="00771172" w:rsidRDefault="008F173D" w:rsidP="008F173D">
            <w:pPr>
              <w:spacing w:line="240" w:lineRule="auto"/>
              <w:jc w:val="center"/>
              <w:rPr>
                <w:rFonts w:eastAsia="SimSun"/>
                <w:szCs w:val="24"/>
                <w:lang w:eastAsia="ru-RU"/>
              </w:rPr>
            </w:pPr>
            <w:r w:rsidRPr="003C1F3F">
              <w:rPr>
                <w:rFonts w:eastAsia="SimSun"/>
                <w:szCs w:val="24"/>
                <w:lang w:eastAsia="ru-RU"/>
              </w:rPr>
              <w:t>Number of eggs</w:t>
            </w:r>
          </w:p>
        </w:tc>
        <w:tc>
          <w:tcPr>
            <w:tcW w:w="2410" w:type="dxa"/>
            <w:tcBorders>
              <w:top w:val="single" w:sz="4" w:space="0" w:color="auto"/>
              <w:bottom w:val="single" w:sz="4" w:space="0" w:color="auto"/>
            </w:tcBorders>
            <w:shd w:val="clear" w:color="auto" w:fill="auto"/>
          </w:tcPr>
          <w:p w14:paraId="6937D829" w14:textId="77777777" w:rsidR="008F173D" w:rsidRPr="00771172" w:rsidRDefault="008F173D" w:rsidP="008F173D">
            <w:pPr>
              <w:spacing w:line="240" w:lineRule="auto"/>
              <w:jc w:val="center"/>
              <w:rPr>
                <w:rFonts w:eastAsia="SimSun"/>
                <w:szCs w:val="24"/>
                <w:lang w:eastAsia="ru-RU"/>
              </w:rPr>
            </w:pPr>
            <w:r w:rsidRPr="003C1F3F">
              <w:rPr>
                <w:rFonts w:eastAsia="SimSun"/>
                <w:szCs w:val="24"/>
                <w:lang w:eastAsia="ru-RU"/>
              </w:rPr>
              <w:t>Egg weight, g</w:t>
            </w:r>
          </w:p>
        </w:tc>
        <w:tc>
          <w:tcPr>
            <w:tcW w:w="1134" w:type="dxa"/>
            <w:tcBorders>
              <w:top w:val="single" w:sz="4" w:space="0" w:color="auto"/>
              <w:bottom w:val="single" w:sz="4" w:space="0" w:color="auto"/>
            </w:tcBorders>
            <w:shd w:val="clear" w:color="auto" w:fill="auto"/>
          </w:tcPr>
          <w:p w14:paraId="1E6C96F5" w14:textId="77777777" w:rsidR="008F173D" w:rsidRPr="00771172" w:rsidRDefault="008F173D" w:rsidP="008F173D">
            <w:pPr>
              <w:spacing w:line="240" w:lineRule="auto"/>
              <w:jc w:val="center"/>
              <w:rPr>
                <w:rFonts w:eastAsia="SimSun"/>
                <w:szCs w:val="24"/>
                <w:lang w:eastAsia="ru-RU"/>
              </w:rPr>
            </w:pPr>
            <w:r w:rsidRPr="003C1F3F">
              <w:rPr>
                <w:rFonts w:eastAsia="SimSun"/>
                <w:szCs w:val="24"/>
                <w:lang w:eastAsia="ru-RU"/>
              </w:rPr>
              <w:t>SD (σ)</w:t>
            </w:r>
          </w:p>
        </w:tc>
        <w:tc>
          <w:tcPr>
            <w:tcW w:w="1360" w:type="dxa"/>
            <w:tcBorders>
              <w:top w:val="single" w:sz="4" w:space="0" w:color="auto"/>
              <w:bottom w:val="single" w:sz="4" w:space="0" w:color="auto"/>
            </w:tcBorders>
            <w:shd w:val="clear" w:color="auto" w:fill="auto"/>
          </w:tcPr>
          <w:p w14:paraId="46E7E45C" w14:textId="77777777" w:rsidR="008F173D" w:rsidRPr="00771172" w:rsidRDefault="008F173D" w:rsidP="008F173D">
            <w:pPr>
              <w:spacing w:line="240" w:lineRule="auto"/>
              <w:jc w:val="center"/>
              <w:rPr>
                <w:rFonts w:eastAsia="SimSun"/>
                <w:szCs w:val="24"/>
                <w:lang w:eastAsia="ru-RU"/>
              </w:rPr>
            </w:pPr>
            <w:r w:rsidRPr="003C1F3F">
              <w:rPr>
                <w:rFonts w:eastAsia="SimSun"/>
                <w:szCs w:val="24"/>
                <w:lang w:eastAsia="ru-RU"/>
              </w:rPr>
              <w:t>CV, %</w:t>
            </w:r>
          </w:p>
        </w:tc>
      </w:tr>
      <w:tr w:rsidR="008F173D" w:rsidRPr="00771172" w14:paraId="0BD60DBB" w14:textId="77777777" w:rsidTr="008F173D">
        <w:tc>
          <w:tcPr>
            <w:tcW w:w="2268" w:type="dxa"/>
            <w:tcBorders>
              <w:top w:val="single" w:sz="4" w:space="0" w:color="auto"/>
            </w:tcBorders>
            <w:shd w:val="clear" w:color="auto" w:fill="auto"/>
          </w:tcPr>
          <w:p w14:paraId="62312476" w14:textId="4C06ED9F" w:rsidR="008F173D" w:rsidRPr="00771172" w:rsidRDefault="008F173D" w:rsidP="008F173D">
            <w:pPr>
              <w:spacing w:line="240" w:lineRule="auto"/>
              <w:rPr>
                <w:rFonts w:eastAsia="SimSun"/>
                <w:szCs w:val="24"/>
                <w:lang w:eastAsia="ru-RU"/>
              </w:rPr>
            </w:pPr>
            <w:r>
              <w:rPr>
                <w:rFonts w:eastAsia="SimSun"/>
                <w:szCs w:val="24"/>
                <w:lang w:eastAsia="ru-RU"/>
              </w:rPr>
              <w:t>“</w:t>
            </w:r>
            <w:r w:rsidRPr="003C1F3F">
              <w:rPr>
                <w:rFonts w:eastAsia="SimSun"/>
                <w:szCs w:val="24"/>
                <w:lang w:eastAsia="ru-RU"/>
              </w:rPr>
              <w:t>Kyzylzhar</w:t>
            </w:r>
            <w:r>
              <w:rPr>
                <w:rFonts w:eastAsia="SimSun"/>
                <w:szCs w:val="24"/>
                <w:lang w:eastAsia="ru-RU"/>
              </w:rPr>
              <w:t>”</w:t>
            </w:r>
          </w:p>
        </w:tc>
        <w:tc>
          <w:tcPr>
            <w:tcW w:w="1843" w:type="dxa"/>
            <w:tcBorders>
              <w:top w:val="single" w:sz="4" w:space="0" w:color="auto"/>
            </w:tcBorders>
            <w:shd w:val="clear" w:color="auto" w:fill="auto"/>
          </w:tcPr>
          <w:p w14:paraId="1250A2DA"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2000</w:t>
            </w:r>
          </w:p>
        </w:tc>
        <w:tc>
          <w:tcPr>
            <w:tcW w:w="2410" w:type="dxa"/>
            <w:tcBorders>
              <w:top w:val="single" w:sz="4" w:space="0" w:color="auto"/>
            </w:tcBorders>
            <w:shd w:val="clear" w:color="auto" w:fill="auto"/>
          </w:tcPr>
          <w:p w14:paraId="3A8452D2"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88,0±0,01</w:t>
            </w:r>
          </w:p>
        </w:tc>
        <w:tc>
          <w:tcPr>
            <w:tcW w:w="1134" w:type="dxa"/>
            <w:tcBorders>
              <w:top w:val="single" w:sz="4" w:space="0" w:color="auto"/>
            </w:tcBorders>
            <w:shd w:val="clear" w:color="auto" w:fill="auto"/>
          </w:tcPr>
          <w:p w14:paraId="016A2307"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0,007</w:t>
            </w:r>
          </w:p>
        </w:tc>
        <w:tc>
          <w:tcPr>
            <w:tcW w:w="1360" w:type="dxa"/>
            <w:tcBorders>
              <w:top w:val="single" w:sz="4" w:space="0" w:color="auto"/>
            </w:tcBorders>
            <w:shd w:val="clear" w:color="auto" w:fill="auto"/>
          </w:tcPr>
          <w:p w14:paraId="5FCE63C3"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8,26</w:t>
            </w:r>
          </w:p>
        </w:tc>
      </w:tr>
      <w:tr w:rsidR="008F173D" w:rsidRPr="00771172" w14:paraId="267BDF44" w14:textId="77777777" w:rsidTr="008F173D">
        <w:tc>
          <w:tcPr>
            <w:tcW w:w="2268" w:type="dxa"/>
            <w:shd w:val="clear" w:color="auto" w:fill="auto"/>
          </w:tcPr>
          <w:p w14:paraId="2DD96E5D" w14:textId="609D2B94" w:rsidR="008F173D" w:rsidRPr="00771172" w:rsidRDefault="008F173D" w:rsidP="008F173D">
            <w:pPr>
              <w:spacing w:line="240" w:lineRule="auto"/>
              <w:rPr>
                <w:rFonts w:eastAsia="SimSun"/>
                <w:szCs w:val="24"/>
                <w:lang w:eastAsia="ru-RU"/>
              </w:rPr>
            </w:pPr>
            <w:r>
              <w:rPr>
                <w:rFonts w:eastAsia="SimSun"/>
                <w:szCs w:val="24"/>
                <w:lang w:eastAsia="ru-RU"/>
              </w:rPr>
              <w:t>“</w:t>
            </w:r>
            <w:r w:rsidRPr="003C1F3F">
              <w:rPr>
                <w:rFonts w:eastAsia="SimSun"/>
                <w:szCs w:val="24"/>
                <w:lang w:eastAsia="ru-RU"/>
              </w:rPr>
              <w:t>Cherry Valley</w:t>
            </w:r>
            <w:r>
              <w:rPr>
                <w:rFonts w:eastAsia="SimSun"/>
                <w:szCs w:val="24"/>
                <w:lang w:eastAsia="ru-RU"/>
              </w:rPr>
              <w:t>”</w:t>
            </w:r>
          </w:p>
        </w:tc>
        <w:tc>
          <w:tcPr>
            <w:tcW w:w="1843" w:type="dxa"/>
            <w:shd w:val="clear" w:color="auto" w:fill="auto"/>
          </w:tcPr>
          <w:p w14:paraId="096BBECE"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2000</w:t>
            </w:r>
          </w:p>
        </w:tc>
        <w:tc>
          <w:tcPr>
            <w:tcW w:w="2410" w:type="dxa"/>
            <w:shd w:val="clear" w:color="auto" w:fill="auto"/>
          </w:tcPr>
          <w:p w14:paraId="05839039"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87,0±0,02</w:t>
            </w:r>
          </w:p>
        </w:tc>
        <w:tc>
          <w:tcPr>
            <w:tcW w:w="1134" w:type="dxa"/>
            <w:shd w:val="clear" w:color="auto" w:fill="auto"/>
          </w:tcPr>
          <w:p w14:paraId="234094B4"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0,008</w:t>
            </w:r>
          </w:p>
        </w:tc>
        <w:tc>
          <w:tcPr>
            <w:tcW w:w="1360" w:type="dxa"/>
            <w:shd w:val="clear" w:color="auto" w:fill="auto"/>
          </w:tcPr>
          <w:p w14:paraId="7F95877E"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9,45</w:t>
            </w:r>
          </w:p>
        </w:tc>
      </w:tr>
      <w:tr w:rsidR="008F173D" w:rsidRPr="00771172" w14:paraId="7F1D90CC" w14:textId="77777777" w:rsidTr="008F173D">
        <w:tc>
          <w:tcPr>
            <w:tcW w:w="2268" w:type="dxa"/>
            <w:shd w:val="clear" w:color="auto" w:fill="auto"/>
          </w:tcPr>
          <w:p w14:paraId="7930FC28" w14:textId="3706AB69" w:rsidR="008F173D" w:rsidRPr="00771172" w:rsidRDefault="008F173D" w:rsidP="008F173D">
            <w:pPr>
              <w:spacing w:line="240" w:lineRule="auto"/>
              <w:rPr>
                <w:rFonts w:eastAsia="SimSun"/>
                <w:szCs w:val="24"/>
                <w:lang w:eastAsia="ru-RU"/>
              </w:rPr>
            </w:pPr>
            <w:r>
              <w:rPr>
                <w:rFonts w:eastAsia="SimSun"/>
                <w:szCs w:val="24"/>
                <w:lang w:eastAsia="ru-RU"/>
              </w:rPr>
              <w:t>“</w:t>
            </w:r>
            <w:r w:rsidRPr="003C1F3F">
              <w:rPr>
                <w:rFonts w:eastAsia="SimSun"/>
                <w:szCs w:val="24"/>
                <w:lang w:eastAsia="ru-RU"/>
              </w:rPr>
              <w:t>Bashkir Colored</w:t>
            </w:r>
            <w:r>
              <w:rPr>
                <w:rFonts w:eastAsia="SimSun"/>
                <w:szCs w:val="24"/>
                <w:lang w:eastAsia="ru-RU"/>
              </w:rPr>
              <w:t>”</w:t>
            </w:r>
          </w:p>
        </w:tc>
        <w:tc>
          <w:tcPr>
            <w:tcW w:w="1843" w:type="dxa"/>
            <w:shd w:val="clear" w:color="auto" w:fill="auto"/>
          </w:tcPr>
          <w:p w14:paraId="67467D2B" w14:textId="77777777" w:rsidR="008F173D" w:rsidRPr="00771172" w:rsidRDefault="008F173D" w:rsidP="008F173D">
            <w:pPr>
              <w:spacing w:line="240" w:lineRule="auto"/>
              <w:jc w:val="center"/>
              <w:rPr>
                <w:rFonts w:eastAsia="SimSun"/>
                <w:szCs w:val="24"/>
                <w:lang w:val="kk-KZ" w:eastAsia="ru-RU"/>
              </w:rPr>
            </w:pPr>
            <w:r w:rsidRPr="00771172">
              <w:rPr>
                <w:rFonts w:eastAsia="SimSun"/>
                <w:szCs w:val="24"/>
                <w:lang w:val="kk-KZ" w:eastAsia="ru-RU"/>
              </w:rPr>
              <w:t>2000</w:t>
            </w:r>
          </w:p>
        </w:tc>
        <w:tc>
          <w:tcPr>
            <w:tcW w:w="2410" w:type="dxa"/>
            <w:shd w:val="clear" w:color="auto" w:fill="auto"/>
          </w:tcPr>
          <w:p w14:paraId="163CD788"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85,4±0,19</w:t>
            </w:r>
          </w:p>
        </w:tc>
        <w:tc>
          <w:tcPr>
            <w:tcW w:w="1134" w:type="dxa"/>
            <w:shd w:val="clear" w:color="auto" w:fill="auto"/>
          </w:tcPr>
          <w:p w14:paraId="37252804"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1,355</w:t>
            </w:r>
          </w:p>
        </w:tc>
        <w:tc>
          <w:tcPr>
            <w:tcW w:w="1360" w:type="dxa"/>
            <w:shd w:val="clear" w:color="auto" w:fill="auto"/>
          </w:tcPr>
          <w:p w14:paraId="277CF05B"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1,58</w:t>
            </w:r>
          </w:p>
        </w:tc>
      </w:tr>
      <w:tr w:rsidR="008F173D" w:rsidRPr="00771172" w14:paraId="0AAAB41D" w14:textId="77777777" w:rsidTr="008F173D">
        <w:tc>
          <w:tcPr>
            <w:tcW w:w="2268" w:type="dxa"/>
            <w:tcBorders>
              <w:bottom w:val="single" w:sz="4" w:space="0" w:color="auto"/>
            </w:tcBorders>
            <w:shd w:val="clear" w:color="auto" w:fill="auto"/>
          </w:tcPr>
          <w:p w14:paraId="2C48D5BA" w14:textId="05E12F74" w:rsidR="008F173D" w:rsidRPr="00771172" w:rsidRDefault="008F173D" w:rsidP="008F173D">
            <w:pPr>
              <w:spacing w:line="240" w:lineRule="auto"/>
              <w:rPr>
                <w:rFonts w:eastAsia="SimSun"/>
                <w:szCs w:val="24"/>
                <w:lang w:eastAsia="ru-RU"/>
              </w:rPr>
            </w:pPr>
            <w:r>
              <w:rPr>
                <w:rFonts w:eastAsia="SimSun"/>
                <w:szCs w:val="24"/>
                <w:lang w:eastAsia="ru-RU"/>
              </w:rPr>
              <w:t>“</w:t>
            </w:r>
            <w:r w:rsidRPr="003C1F3F">
              <w:rPr>
                <w:rFonts w:eastAsia="SimSun"/>
                <w:szCs w:val="24"/>
                <w:lang w:eastAsia="ru-RU"/>
              </w:rPr>
              <w:t>Ansar</w:t>
            </w:r>
            <w:r>
              <w:rPr>
                <w:rFonts w:eastAsia="SimSun"/>
                <w:szCs w:val="24"/>
                <w:lang w:eastAsia="ru-RU"/>
              </w:rPr>
              <w:t>”</w:t>
            </w:r>
          </w:p>
        </w:tc>
        <w:tc>
          <w:tcPr>
            <w:tcW w:w="1843" w:type="dxa"/>
            <w:tcBorders>
              <w:bottom w:val="single" w:sz="4" w:space="0" w:color="auto"/>
            </w:tcBorders>
            <w:shd w:val="clear" w:color="auto" w:fill="auto"/>
          </w:tcPr>
          <w:p w14:paraId="013BFE8A" w14:textId="77777777" w:rsidR="008F173D" w:rsidRPr="00771172" w:rsidRDefault="008F173D" w:rsidP="008F173D">
            <w:pPr>
              <w:spacing w:line="240" w:lineRule="auto"/>
              <w:jc w:val="center"/>
              <w:rPr>
                <w:rFonts w:eastAsia="SimSun"/>
                <w:szCs w:val="24"/>
                <w:lang w:val="kk-KZ" w:eastAsia="ru-RU"/>
              </w:rPr>
            </w:pPr>
            <w:r w:rsidRPr="00771172">
              <w:rPr>
                <w:rFonts w:eastAsia="SimSun"/>
                <w:szCs w:val="24"/>
                <w:lang w:val="kk-KZ" w:eastAsia="ru-RU"/>
              </w:rPr>
              <w:t>2000</w:t>
            </w:r>
          </w:p>
        </w:tc>
        <w:tc>
          <w:tcPr>
            <w:tcW w:w="2410" w:type="dxa"/>
            <w:tcBorders>
              <w:bottom w:val="single" w:sz="4" w:space="0" w:color="auto"/>
            </w:tcBorders>
            <w:shd w:val="clear" w:color="auto" w:fill="auto"/>
          </w:tcPr>
          <w:p w14:paraId="75A0AFEC"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86,2±0,16</w:t>
            </w:r>
          </w:p>
        </w:tc>
        <w:tc>
          <w:tcPr>
            <w:tcW w:w="1134" w:type="dxa"/>
            <w:tcBorders>
              <w:bottom w:val="single" w:sz="4" w:space="0" w:color="auto"/>
            </w:tcBorders>
            <w:shd w:val="clear" w:color="auto" w:fill="auto"/>
          </w:tcPr>
          <w:p w14:paraId="3089EEFE"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1,160</w:t>
            </w:r>
          </w:p>
        </w:tc>
        <w:tc>
          <w:tcPr>
            <w:tcW w:w="1360" w:type="dxa"/>
            <w:tcBorders>
              <w:bottom w:val="single" w:sz="4" w:space="0" w:color="auto"/>
            </w:tcBorders>
            <w:shd w:val="clear" w:color="auto" w:fill="auto"/>
          </w:tcPr>
          <w:p w14:paraId="36A247D6" w14:textId="77777777" w:rsidR="008F173D" w:rsidRPr="00771172" w:rsidRDefault="008F173D" w:rsidP="008F173D">
            <w:pPr>
              <w:spacing w:line="240" w:lineRule="auto"/>
              <w:jc w:val="center"/>
              <w:rPr>
                <w:rFonts w:eastAsia="SimSun"/>
                <w:szCs w:val="24"/>
                <w:lang w:eastAsia="ru-RU"/>
              </w:rPr>
            </w:pPr>
            <w:r w:rsidRPr="00771172">
              <w:rPr>
                <w:rFonts w:eastAsia="SimSun"/>
                <w:szCs w:val="24"/>
                <w:lang w:eastAsia="ru-RU"/>
              </w:rPr>
              <w:t>1,34</w:t>
            </w:r>
          </w:p>
        </w:tc>
      </w:tr>
      <w:tr w:rsidR="008F173D" w:rsidRPr="00771172" w14:paraId="761FDDD1" w14:textId="77777777" w:rsidTr="008F173D">
        <w:tc>
          <w:tcPr>
            <w:tcW w:w="2268" w:type="dxa"/>
            <w:tcBorders>
              <w:top w:val="single" w:sz="4" w:space="0" w:color="auto"/>
              <w:bottom w:val="single" w:sz="4" w:space="0" w:color="auto"/>
            </w:tcBorders>
            <w:shd w:val="clear" w:color="auto" w:fill="auto"/>
          </w:tcPr>
          <w:p w14:paraId="51CC6811" w14:textId="77777777" w:rsidR="008F173D" w:rsidRPr="00771172" w:rsidRDefault="008F173D" w:rsidP="008F173D">
            <w:pPr>
              <w:spacing w:line="240" w:lineRule="auto"/>
              <w:rPr>
                <w:rFonts w:eastAsia="SimSun"/>
                <w:szCs w:val="24"/>
                <w:lang w:eastAsia="ru-RU"/>
              </w:rPr>
            </w:pPr>
            <w:r w:rsidRPr="003C1F3F">
              <w:rPr>
                <w:rFonts w:eastAsia="SimSun"/>
                <w:szCs w:val="24"/>
                <w:lang w:eastAsia="ru-RU"/>
              </w:rPr>
              <w:t>Average egg weight</w:t>
            </w:r>
          </w:p>
        </w:tc>
        <w:tc>
          <w:tcPr>
            <w:tcW w:w="6747" w:type="dxa"/>
            <w:gridSpan w:val="4"/>
            <w:tcBorders>
              <w:top w:val="single" w:sz="4" w:space="0" w:color="auto"/>
              <w:bottom w:val="single" w:sz="4" w:space="0" w:color="auto"/>
            </w:tcBorders>
            <w:shd w:val="clear" w:color="auto" w:fill="auto"/>
          </w:tcPr>
          <w:p w14:paraId="29C14279" w14:textId="77777777" w:rsidR="008F173D" w:rsidRPr="003C1F3F" w:rsidRDefault="008F173D" w:rsidP="008F173D">
            <w:pPr>
              <w:spacing w:line="240" w:lineRule="auto"/>
              <w:jc w:val="center"/>
              <w:rPr>
                <w:rFonts w:eastAsia="SimSun"/>
                <w:szCs w:val="24"/>
                <w:lang w:eastAsia="ru-RU"/>
              </w:rPr>
            </w:pPr>
            <w:r>
              <w:rPr>
                <w:rFonts w:eastAsia="SimSun"/>
                <w:szCs w:val="24"/>
                <w:lang w:eastAsia="ru-RU"/>
              </w:rPr>
              <w:t>86,65g</w:t>
            </w:r>
          </w:p>
        </w:tc>
      </w:tr>
    </w:tbl>
    <w:p w14:paraId="20538A74" w14:textId="77777777" w:rsidR="00D216B1" w:rsidRDefault="00D216B1" w:rsidP="008F173D">
      <w:pPr>
        <w:spacing w:line="360" w:lineRule="auto"/>
        <w:rPr>
          <w:b/>
          <w:bCs/>
          <w:color w:val="FF0000"/>
          <w:szCs w:val="24"/>
        </w:rPr>
      </w:pPr>
    </w:p>
    <w:p w14:paraId="291686F2" w14:textId="77777777" w:rsidR="006813F6" w:rsidRPr="007358DA" w:rsidRDefault="006813F6" w:rsidP="006813F6">
      <w:pPr>
        <w:pStyle w:val="affa"/>
        <w:shd w:val="clear" w:color="auto" w:fill="auto"/>
        <w:spacing w:line="240" w:lineRule="auto"/>
        <w:jc w:val="both"/>
        <w:rPr>
          <w:sz w:val="24"/>
          <w:szCs w:val="24"/>
          <w:lang w:val="en-US"/>
        </w:rPr>
      </w:pPr>
      <w:r w:rsidRPr="006813F6">
        <w:rPr>
          <w:b/>
          <w:sz w:val="24"/>
          <w:szCs w:val="24"/>
          <w:lang w:val="en-US"/>
        </w:rPr>
        <w:t>Table 5:</w:t>
      </w:r>
      <w:r w:rsidRPr="006813F6">
        <w:rPr>
          <w:sz w:val="24"/>
          <w:szCs w:val="24"/>
          <w:lang w:val="en-US"/>
        </w:rPr>
        <w:t xml:space="preserve"> Quality characteristics of hatching eggs in different duck crosses (n=50, </w:t>
      </w:r>
      <w:proofErr w:type="spellStart"/>
      <w:r w:rsidRPr="006813F6">
        <w:rPr>
          <w:sz w:val="24"/>
          <w:szCs w:val="24"/>
          <w:lang w:val="en-US"/>
        </w:rPr>
        <w:t>mean±SE</w:t>
      </w:r>
      <w:proofErr w:type="spellEnd"/>
      <w:r w:rsidRPr="006813F6">
        <w:rPr>
          <w:sz w:val="24"/>
          <w:szCs w:val="24"/>
          <w:lang w:val="en-US"/>
        </w:rPr>
        <w:t>)</w:t>
      </w:r>
    </w:p>
    <w:tbl>
      <w:tblPr>
        <w:tblW w:w="9015" w:type="dxa"/>
        <w:tblLook w:val="04A0" w:firstRow="1" w:lastRow="0" w:firstColumn="1" w:lastColumn="0" w:noHBand="0" w:noVBand="1"/>
      </w:tblPr>
      <w:tblGrid>
        <w:gridCol w:w="3003"/>
        <w:gridCol w:w="3002"/>
        <w:gridCol w:w="3010"/>
      </w:tblGrid>
      <w:tr w:rsidR="006813F6" w:rsidRPr="006813F6" w14:paraId="5E156628" w14:textId="77777777" w:rsidTr="0089446B">
        <w:tc>
          <w:tcPr>
            <w:tcW w:w="3115" w:type="dxa"/>
            <w:vMerge w:val="restart"/>
            <w:tcBorders>
              <w:top w:val="single" w:sz="4" w:space="0" w:color="auto"/>
              <w:bottom w:val="single" w:sz="4" w:space="0" w:color="auto"/>
            </w:tcBorders>
            <w:shd w:val="clear" w:color="auto" w:fill="auto"/>
          </w:tcPr>
          <w:p w14:paraId="6043CA8D" w14:textId="77777777" w:rsidR="006813F6" w:rsidRPr="006813F6" w:rsidRDefault="006813F6" w:rsidP="006813F6">
            <w:pPr>
              <w:spacing w:line="240" w:lineRule="auto"/>
              <w:rPr>
                <w:szCs w:val="24"/>
                <w:lang w:eastAsia="ru-RU"/>
              </w:rPr>
            </w:pPr>
            <w:r w:rsidRPr="006813F6">
              <w:rPr>
                <w:rFonts w:eastAsia="SimSun"/>
                <w:szCs w:val="24"/>
                <w:lang w:eastAsia="ru-RU"/>
              </w:rPr>
              <w:t>Indicator</w:t>
            </w:r>
          </w:p>
        </w:tc>
        <w:tc>
          <w:tcPr>
            <w:tcW w:w="6230" w:type="dxa"/>
            <w:gridSpan w:val="2"/>
            <w:tcBorders>
              <w:top w:val="single" w:sz="4" w:space="0" w:color="auto"/>
              <w:bottom w:val="single" w:sz="4" w:space="0" w:color="auto"/>
            </w:tcBorders>
            <w:shd w:val="clear" w:color="auto" w:fill="auto"/>
          </w:tcPr>
          <w:p w14:paraId="23BE7EDB" w14:textId="77777777" w:rsidR="006813F6" w:rsidRPr="006813F6" w:rsidRDefault="006813F6" w:rsidP="006813F6">
            <w:pPr>
              <w:spacing w:line="240" w:lineRule="auto"/>
              <w:jc w:val="center"/>
              <w:rPr>
                <w:szCs w:val="24"/>
                <w:lang w:eastAsia="ru-RU"/>
              </w:rPr>
            </w:pPr>
            <w:r w:rsidRPr="006813F6">
              <w:rPr>
                <w:szCs w:val="24"/>
                <w:lang w:eastAsia="ru-RU"/>
              </w:rPr>
              <w:t>Crosses</w:t>
            </w:r>
          </w:p>
        </w:tc>
      </w:tr>
      <w:tr w:rsidR="006813F6" w:rsidRPr="006813F6" w14:paraId="1DFA9B7F" w14:textId="77777777" w:rsidTr="0089446B">
        <w:tc>
          <w:tcPr>
            <w:tcW w:w="3115" w:type="dxa"/>
            <w:vMerge/>
            <w:tcBorders>
              <w:top w:val="single" w:sz="4" w:space="0" w:color="auto"/>
              <w:bottom w:val="single" w:sz="4" w:space="0" w:color="auto"/>
            </w:tcBorders>
            <w:shd w:val="clear" w:color="auto" w:fill="auto"/>
          </w:tcPr>
          <w:p w14:paraId="75FCFB1F" w14:textId="77777777" w:rsidR="006813F6" w:rsidRPr="006813F6" w:rsidRDefault="006813F6" w:rsidP="006813F6">
            <w:pPr>
              <w:spacing w:line="240" w:lineRule="auto"/>
              <w:rPr>
                <w:szCs w:val="24"/>
                <w:lang w:eastAsia="ru-RU"/>
              </w:rPr>
            </w:pPr>
          </w:p>
        </w:tc>
        <w:tc>
          <w:tcPr>
            <w:tcW w:w="3115" w:type="dxa"/>
            <w:tcBorders>
              <w:top w:val="single" w:sz="4" w:space="0" w:color="auto"/>
              <w:bottom w:val="single" w:sz="4" w:space="0" w:color="auto"/>
            </w:tcBorders>
            <w:shd w:val="clear" w:color="auto" w:fill="auto"/>
          </w:tcPr>
          <w:p w14:paraId="053AD85D" w14:textId="65FF5DEA" w:rsidR="006813F6" w:rsidRPr="006813F6" w:rsidRDefault="006813F6" w:rsidP="006813F6">
            <w:pPr>
              <w:spacing w:line="240" w:lineRule="auto"/>
              <w:jc w:val="center"/>
              <w:rPr>
                <w:szCs w:val="24"/>
                <w:lang w:eastAsia="ru-RU"/>
              </w:rPr>
            </w:pPr>
            <w:r>
              <w:rPr>
                <w:rFonts w:eastAsia="SimSun"/>
                <w:szCs w:val="24"/>
                <w:lang w:eastAsia="ru-RU"/>
              </w:rPr>
              <w:t>“</w:t>
            </w:r>
            <w:r w:rsidRPr="006813F6">
              <w:rPr>
                <w:rFonts w:eastAsia="SimSun"/>
                <w:szCs w:val="24"/>
                <w:lang w:eastAsia="ru-RU"/>
              </w:rPr>
              <w:t>Bashkir Colored</w:t>
            </w:r>
            <w:r>
              <w:rPr>
                <w:rFonts w:eastAsia="SimSun"/>
                <w:szCs w:val="24"/>
                <w:lang w:eastAsia="ru-RU"/>
              </w:rPr>
              <w:t>”</w:t>
            </w:r>
          </w:p>
        </w:tc>
        <w:tc>
          <w:tcPr>
            <w:tcW w:w="3115" w:type="dxa"/>
            <w:tcBorders>
              <w:top w:val="single" w:sz="4" w:space="0" w:color="auto"/>
              <w:bottom w:val="single" w:sz="4" w:space="0" w:color="auto"/>
            </w:tcBorders>
            <w:shd w:val="clear" w:color="auto" w:fill="auto"/>
          </w:tcPr>
          <w:p w14:paraId="3D8B2441" w14:textId="1A44EBC8" w:rsidR="006813F6" w:rsidRPr="006813F6" w:rsidRDefault="006813F6" w:rsidP="006813F6">
            <w:pPr>
              <w:spacing w:line="240" w:lineRule="auto"/>
              <w:jc w:val="center"/>
              <w:rPr>
                <w:szCs w:val="24"/>
                <w:lang w:eastAsia="ru-RU"/>
              </w:rPr>
            </w:pPr>
            <w:r>
              <w:rPr>
                <w:rFonts w:eastAsia="SimSun"/>
                <w:szCs w:val="24"/>
                <w:lang w:eastAsia="ru-RU"/>
              </w:rPr>
              <w:t>“</w:t>
            </w:r>
            <w:r w:rsidRPr="006813F6">
              <w:rPr>
                <w:rFonts w:eastAsia="SimSun"/>
                <w:szCs w:val="24"/>
                <w:lang w:eastAsia="ru-RU"/>
              </w:rPr>
              <w:t>Ansar</w:t>
            </w:r>
            <w:r>
              <w:rPr>
                <w:rFonts w:eastAsia="SimSun"/>
                <w:szCs w:val="24"/>
                <w:lang w:eastAsia="ru-RU"/>
              </w:rPr>
              <w:t>”</w:t>
            </w:r>
          </w:p>
        </w:tc>
      </w:tr>
      <w:tr w:rsidR="006813F6" w:rsidRPr="006813F6" w14:paraId="79A2C2CD" w14:textId="77777777" w:rsidTr="0089446B">
        <w:tc>
          <w:tcPr>
            <w:tcW w:w="3115" w:type="dxa"/>
            <w:tcBorders>
              <w:top w:val="single" w:sz="4" w:space="0" w:color="auto"/>
            </w:tcBorders>
            <w:shd w:val="clear" w:color="auto" w:fill="auto"/>
          </w:tcPr>
          <w:p w14:paraId="322C0E5C"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Egg weight, g</w:t>
            </w:r>
          </w:p>
        </w:tc>
        <w:tc>
          <w:tcPr>
            <w:tcW w:w="3115" w:type="dxa"/>
            <w:tcBorders>
              <w:top w:val="single" w:sz="4" w:space="0" w:color="auto"/>
            </w:tcBorders>
            <w:shd w:val="clear" w:color="auto" w:fill="auto"/>
          </w:tcPr>
          <w:p w14:paraId="5F2FB43D"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85,4±0,19</w:t>
            </w:r>
          </w:p>
        </w:tc>
        <w:tc>
          <w:tcPr>
            <w:tcW w:w="3115" w:type="dxa"/>
            <w:tcBorders>
              <w:top w:val="single" w:sz="4" w:space="0" w:color="auto"/>
            </w:tcBorders>
            <w:shd w:val="clear" w:color="auto" w:fill="auto"/>
          </w:tcPr>
          <w:p w14:paraId="442279AD"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86,2±0,16</w:t>
            </w:r>
          </w:p>
        </w:tc>
      </w:tr>
      <w:tr w:rsidR="006813F6" w:rsidRPr="006813F6" w14:paraId="19AC8F34" w14:textId="77777777" w:rsidTr="0089446B">
        <w:tc>
          <w:tcPr>
            <w:tcW w:w="3115" w:type="dxa"/>
            <w:shd w:val="clear" w:color="auto" w:fill="auto"/>
          </w:tcPr>
          <w:p w14:paraId="74183452"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Air cell height, mm</w:t>
            </w:r>
          </w:p>
        </w:tc>
        <w:tc>
          <w:tcPr>
            <w:tcW w:w="3115" w:type="dxa"/>
            <w:shd w:val="clear" w:color="auto" w:fill="auto"/>
          </w:tcPr>
          <w:p w14:paraId="5F9C25BF"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2,71±0,003</w:t>
            </w:r>
          </w:p>
        </w:tc>
        <w:tc>
          <w:tcPr>
            <w:tcW w:w="3115" w:type="dxa"/>
            <w:shd w:val="clear" w:color="auto" w:fill="auto"/>
          </w:tcPr>
          <w:p w14:paraId="04610940"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2,78±0,002</w:t>
            </w:r>
          </w:p>
        </w:tc>
      </w:tr>
      <w:tr w:rsidR="006813F6" w:rsidRPr="006813F6" w14:paraId="19E397F8" w14:textId="77777777" w:rsidTr="0089446B">
        <w:tc>
          <w:tcPr>
            <w:tcW w:w="3115" w:type="dxa"/>
            <w:shd w:val="clear" w:color="auto" w:fill="auto"/>
          </w:tcPr>
          <w:p w14:paraId="0BFE8527"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Shape index, %</w:t>
            </w:r>
          </w:p>
        </w:tc>
        <w:tc>
          <w:tcPr>
            <w:tcW w:w="3115" w:type="dxa"/>
            <w:shd w:val="clear" w:color="auto" w:fill="auto"/>
          </w:tcPr>
          <w:p w14:paraId="3E46D2AE"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71,24±</w:t>
            </w:r>
            <w:r w:rsidRPr="006813F6">
              <w:rPr>
                <w:rStyle w:val="13"/>
                <w:rFonts w:eastAsia="SimSun"/>
                <w:color w:val="auto"/>
                <w:sz w:val="24"/>
                <w:szCs w:val="24"/>
                <w:lang w:val="kk-KZ" w:eastAsia="ru-RU"/>
              </w:rPr>
              <w:t>0,24</w:t>
            </w:r>
          </w:p>
        </w:tc>
        <w:tc>
          <w:tcPr>
            <w:tcW w:w="3115" w:type="dxa"/>
            <w:shd w:val="clear" w:color="auto" w:fill="auto"/>
          </w:tcPr>
          <w:p w14:paraId="3E0D28D0"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71,8</w:t>
            </w:r>
            <w:r w:rsidRPr="006813F6">
              <w:rPr>
                <w:rStyle w:val="13"/>
                <w:rFonts w:eastAsia="SimSun"/>
                <w:color w:val="auto"/>
                <w:sz w:val="24"/>
                <w:szCs w:val="24"/>
                <w:lang w:val="kk-KZ" w:eastAsia="ru-RU"/>
              </w:rPr>
              <w:t>6</w:t>
            </w:r>
            <w:r w:rsidRPr="006813F6">
              <w:rPr>
                <w:rStyle w:val="13"/>
                <w:rFonts w:eastAsia="SimSun"/>
                <w:color w:val="auto"/>
                <w:sz w:val="24"/>
                <w:szCs w:val="24"/>
                <w:lang w:eastAsia="ru-RU"/>
              </w:rPr>
              <w:t>±</w:t>
            </w:r>
            <w:r w:rsidRPr="006813F6">
              <w:rPr>
                <w:rStyle w:val="13"/>
                <w:rFonts w:eastAsia="SimSun"/>
                <w:color w:val="auto"/>
                <w:sz w:val="24"/>
                <w:szCs w:val="24"/>
                <w:lang w:val="kk-KZ" w:eastAsia="ru-RU"/>
              </w:rPr>
              <w:t>0,26</w:t>
            </w:r>
          </w:p>
        </w:tc>
      </w:tr>
      <w:tr w:rsidR="006813F6" w:rsidRPr="006813F6" w14:paraId="7FF5CFD0" w14:textId="77777777" w:rsidTr="0089446B">
        <w:tc>
          <w:tcPr>
            <w:tcW w:w="3115" w:type="dxa"/>
            <w:shd w:val="clear" w:color="auto" w:fill="auto"/>
          </w:tcPr>
          <w:p w14:paraId="4B49C7DB"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Shell thickness, µm</w:t>
            </w:r>
          </w:p>
        </w:tc>
        <w:tc>
          <w:tcPr>
            <w:tcW w:w="3115" w:type="dxa"/>
            <w:shd w:val="clear" w:color="auto" w:fill="auto"/>
          </w:tcPr>
          <w:p w14:paraId="6884F054"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397,</w:t>
            </w:r>
            <w:r w:rsidRPr="006813F6">
              <w:rPr>
                <w:rStyle w:val="13"/>
                <w:rFonts w:eastAsia="SimSun"/>
                <w:color w:val="auto"/>
                <w:sz w:val="24"/>
                <w:szCs w:val="24"/>
                <w:lang w:val="kk-KZ" w:eastAsia="ru-RU"/>
              </w:rPr>
              <w:t>14</w:t>
            </w:r>
            <w:r w:rsidRPr="006813F6">
              <w:rPr>
                <w:rStyle w:val="13"/>
                <w:rFonts w:eastAsia="SimSun"/>
                <w:color w:val="auto"/>
                <w:sz w:val="24"/>
                <w:szCs w:val="24"/>
                <w:lang w:eastAsia="ru-RU"/>
              </w:rPr>
              <w:t>±</w:t>
            </w:r>
            <w:r w:rsidRPr="006813F6">
              <w:rPr>
                <w:rStyle w:val="13"/>
                <w:rFonts w:eastAsia="SimSun"/>
                <w:color w:val="auto"/>
                <w:sz w:val="24"/>
                <w:szCs w:val="24"/>
                <w:lang w:val="kk-KZ" w:eastAsia="ru-RU"/>
              </w:rPr>
              <w:t>5,16</w:t>
            </w:r>
          </w:p>
        </w:tc>
        <w:tc>
          <w:tcPr>
            <w:tcW w:w="3115" w:type="dxa"/>
            <w:shd w:val="clear" w:color="auto" w:fill="auto"/>
          </w:tcPr>
          <w:p w14:paraId="4F04A334"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402,51±34,12</w:t>
            </w:r>
          </w:p>
        </w:tc>
      </w:tr>
      <w:tr w:rsidR="006813F6" w:rsidRPr="006813F6" w14:paraId="38AC6549" w14:textId="77777777" w:rsidTr="0089446B">
        <w:tc>
          <w:tcPr>
            <w:tcW w:w="3115" w:type="dxa"/>
            <w:shd w:val="clear" w:color="auto" w:fill="auto"/>
          </w:tcPr>
          <w:p w14:paraId="14325B2C" w14:textId="77777777" w:rsidR="006813F6" w:rsidRPr="006813F6" w:rsidRDefault="006813F6" w:rsidP="006813F6">
            <w:pPr>
              <w:spacing w:line="240" w:lineRule="auto"/>
              <w:rPr>
                <w:szCs w:val="24"/>
                <w:shd w:val="clear" w:color="auto" w:fill="FFFFFF"/>
                <w:lang w:eastAsia="ru-RU"/>
              </w:rPr>
            </w:pPr>
            <w:r w:rsidRPr="006813F6">
              <w:rPr>
                <w:szCs w:val="24"/>
                <w:shd w:val="clear" w:color="auto" w:fill="FFFFFF"/>
                <w:lang w:eastAsia="ru-RU"/>
              </w:rPr>
              <w:t>Mass of egg components, g:</w:t>
            </w:r>
          </w:p>
          <w:p w14:paraId="6AE05D28"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Albumen</w:t>
            </w:r>
          </w:p>
        </w:tc>
        <w:tc>
          <w:tcPr>
            <w:tcW w:w="3115" w:type="dxa"/>
            <w:shd w:val="clear" w:color="auto" w:fill="auto"/>
          </w:tcPr>
          <w:p w14:paraId="3C62ADE2" w14:textId="77777777" w:rsidR="006813F6" w:rsidRPr="006813F6" w:rsidRDefault="006813F6" w:rsidP="006813F6">
            <w:pPr>
              <w:pStyle w:val="33"/>
              <w:shd w:val="clear" w:color="auto" w:fill="auto"/>
              <w:spacing w:after="0" w:line="240" w:lineRule="auto"/>
              <w:jc w:val="center"/>
              <w:rPr>
                <w:rStyle w:val="13"/>
                <w:sz w:val="24"/>
                <w:szCs w:val="24"/>
                <w:lang w:eastAsia="ru-RU"/>
              </w:rPr>
            </w:pPr>
          </w:p>
          <w:p w14:paraId="30B595BD"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4</w:t>
            </w:r>
            <w:r w:rsidRPr="006813F6">
              <w:rPr>
                <w:rStyle w:val="13"/>
                <w:rFonts w:eastAsia="SimSun"/>
                <w:color w:val="auto"/>
                <w:sz w:val="24"/>
                <w:szCs w:val="24"/>
                <w:lang w:val="kk-KZ" w:eastAsia="ru-RU"/>
              </w:rPr>
              <w:t>7</w:t>
            </w:r>
            <w:r w:rsidRPr="006813F6">
              <w:rPr>
                <w:rStyle w:val="13"/>
                <w:rFonts w:eastAsia="SimSun"/>
                <w:color w:val="auto"/>
                <w:sz w:val="24"/>
                <w:szCs w:val="24"/>
                <w:lang w:eastAsia="ru-RU"/>
              </w:rPr>
              <w:t>,</w:t>
            </w:r>
            <w:r w:rsidRPr="006813F6">
              <w:rPr>
                <w:rStyle w:val="13"/>
                <w:rFonts w:eastAsia="SimSun"/>
                <w:color w:val="auto"/>
                <w:sz w:val="24"/>
                <w:szCs w:val="24"/>
                <w:lang w:val="kk-KZ" w:eastAsia="ru-RU"/>
              </w:rPr>
              <w:t>8</w:t>
            </w:r>
            <w:r w:rsidRPr="006813F6">
              <w:rPr>
                <w:rStyle w:val="13"/>
                <w:rFonts w:eastAsia="SimSun"/>
                <w:color w:val="auto"/>
                <w:sz w:val="24"/>
                <w:szCs w:val="24"/>
                <w:lang w:eastAsia="ru-RU"/>
              </w:rPr>
              <w:t>3±0,80</w:t>
            </w:r>
          </w:p>
        </w:tc>
        <w:tc>
          <w:tcPr>
            <w:tcW w:w="3115" w:type="dxa"/>
            <w:shd w:val="clear" w:color="auto" w:fill="auto"/>
          </w:tcPr>
          <w:p w14:paraId="413E36F2" w14:textId="77777777" w:rsidR="006813F6" w:rsidRPr="006813F6" w:rsidRDefault="006813F6" w:rsidP="006813F6">
            <w:pPr>
              <w:pStyle w:val="33"/>
              <w:shd w:val="clear" w:color="auto" w:fill="auto"/>
              <w:spacing w:after="0" w:line="240" w:lineRule="auto"/>
              <w:jc w:val="center"/>
              <w:rPr>
                <w:rStyle w:val="13"/>
                <w:sz w:val="24"/>
                <w:szCs w:val="24"/>
                <w:lang w:eastAsia="ru-RU"/>
              </w:rPr>
            </w:pPr>
          </w:p>
          <w:p w14:paraId="0ACEC01A"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val="kk-KZ" w:eastAsia="ru-RU"/>
              </w:rPr>
              <w:t>49,51</w:t>
            </w:r>
            <w:r w:rsidRPr="006813F6">
              <w:rPr>
                <w:rStyle w:val="13"/>
                <w:rFonts w:eastAsia="SimSun"/>
                <w:color w:val="auto"/>
                <w:sz w:val="24"/>
                <w:szCs w:val="24"/>
                <w:lang w:eastAsia="ru-RU"/>
              </w:rPr>
              <w:t>±0,51</w:t>
            </w:r>
          </w:p>
        </w:tc>
      </w:tr>
      <w:tr w:rsidR="006813F6" w:rsidRPr="006813F6" w14:paraId="35FAAB41" w14:textId="77777777" w:rsidTr="0089446B">
        <w:tc>
          <w:tcPr>
            <w:tcW w:w="3115" w:type="dxa"/>
            <w:shd w:val="clear" w:color="auto" w:fill="auto"/>
          </w:tcPr>
          <w:p w14:paraId="48B67211"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Yolk</w:t>
            </w:r>
          </w:p>
        </w:tc>
        <w:tc>
          <w:tcPr>
            <w:tcW w:w="3115" w:type="dxa"/>
            <w:shd w:val="clear" w:color="auto" w:fill="auto"/>
          </w:tcPr>
          <w:p w14:paraId="1A42DA22"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2</w:t>
            </w:r>
            <w:r w:rsidRPr="006813F6">
              <w:rPr>
                <w:rStyle w:val="13"/>
                <w:rFonts w:eastAsia="SimSun"/>
                <w:color w:val="auto"/>
                <w:sz w:val="24"/>
                <w:szCs w:val="24"/>
                <w:lang w:val="kk-KZ" w:eastAsia="ru-RU"/>
              </w:rPr>
              <w:t>8</w:t>
            </w:r>
            <w:r w:rsidRPr="006813F6">
              <w:rPr>
                <w:rStyle w:val="13"/>
                <w:rFonts w:eastAsia="SimSun"/>
                <w:color w:val="auto"/>
                <w:sz w:val="24"/>
                <w:szCs w:val="24"/>
                <w:lang w:eastAsia="ru-RU"/>
              </w:rPr>
              <w:t>,</w:t>
            </w:r>
            <w:r w:rsidRPr="006813F6">
              <w:rPr>
                <w:rStyle w:val="13"/>
                <w:rFonts w:eastAsia="SimSun"/>
                <w:color w:val="auto"/>
                <w:sz w:val="24"/>
                <w:szCs w:val="24"/>
                <w:lang w:val="kk-KZ" w:eastAsia="ru-RU"/>
              </w:rPr>
              <w:t>0</w:t>
            </w:r>
            <w:r w:rsidRPr="006813F6">
              <w:rPr>
                <w:rStyle w:val="13"/>
                <w:rFonts w:eastAsia="SimSun"/>
                <w:color w:val="auto"/>
                <w:sz w:val="24"/>
                <w:szCs w:val="24"/>
                <w:lang w:eastAsia="ru-RU"/>
              </w:rPr>
              <w:t>5±0,30</w:t>
            </w:r>
          </w:p>
        </w:tc>
        <w:tc>
          <w:tcPr>
            <w:tcW w:w="3115" w:type="dxa"/>
            <w:shd w:val="clear" w:color="auto" w:fill="auto"/>
          </w:tcPr>
          <w:p w14:paraId="11B709AB"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2</w:t>
            </w:r>
            <w:r w:rsidRPr="006813F6">
              <w:rPr>
                <w:rStyle w:val="13"/>
                <w:rFonts w:eastAsia="SimSun"/>
                <w:color w:val="auto"/>
                <w:sz w:val="24"/>
                <w:szCs w:val="24"/>
                <w:lang w:val="kk-KZ" w:eastAsia="ru-RU"/>
              </w:rPr>
              <w:t>7</w:t>
            </w:r>
            <w:r w:rsidRPr="006813F6">
              <w:rPr>
                <w:rStyle w:val="13"/>
                <w:rFonts w:eastAsia="SimSun"/>
                <w:color w:val="auto"/>
                <w:sz w:val="24"/>
                <w:szCs w:val="24"/>
                <w:lang w:eastAsia="ru-RU"/>
              </w:rPr>
              <w:t>,</w:t>
            </w:r>
            <w:r w:rsidRPr="006813F6">
              <w:rPr>
                <w:rStyle w:val="13"/>
                <w:rFonts w:eastAsia="SimSun"/>
                <w:color w:val="auto"/>
                <w:sz w:val="24"/>
                <w:szCs w:val="24"/>
                <w:lang w:val="kk-KZ" w:eastAsia="ru-RU"/>
              </w:rPr>
              <w:t>09</w:t>
            </w:r>
            <w:r w:rsidRPr="006813F6">
              <w:rPr>
                <w:rStyle w:val="13"/>
                <w:rFonts w:eastAsia="SimSun"/>
                <w:color w:val="auto"/>
                <w:sz w:val="24"/>
                <w:szCs w:val="24"/>
                <w:lang w:eastAsia="ru-RU"/>
              </w:rPr>
              <w:t>±0,28</w:t>
            </w:r>
          </w:p>
        </w:tc>
      </w:tr>
      <w:tr w:rsidR="006813F6" w:rsidRPr="006813F6" w14:paraId="2F67AD3B" w14:textId="77777777" w:rsidTr="0089446B">
        <w:tc>
          <w:tcPr>
            <w:tcW w:w="3115" w:type="dxa"/>
            <w:shd w:val="clear" w:color="auto" w:fill="auto"/>
          </w:tcPr>
          <w:p w14:paraId="6C88B70D" w14:textId="77777777" w:rsidR="006813F6" w:rsidRPr="006813F6" w:rsidRDefault="006813F6" w:rsidP="006813F6">
            <w:pPr>
              <w:spacing w:line="240" w:lineRule="auto"/>
              <w:rPr>
                <w:szCs w:val="24"/>
                <w:lang w:eastAsia="ru-RU"/>
              </w:rPr>
            </w:pPr>
            <w:r w:rsidRPr="006813F6">
              <w:rPr>
                <w:rFonts w:eastAsia="SimSun"/>
                <w:szCs w:val="24"/>
                <w:shd w:val="clear" w:color="auto" w:fill="FFFFFF"/>
                <w:lang w:eastAsia="ru-RU"/>
              </w:rPr>
              <w:t>Shell</w:t>
            </w:r>
          </w:p>
        </w:tc>
        <w:tc>
          <w:tcPr>
            <w:tcW w:w="3115" w:type="dxa"/>
            <w:shd w:val="clear" w:color="auto" w:fill="auto"/>
          </w:tcPr>
          <w:p w14:paraId="53E350C7"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eastAsia="ru-RU"/>
              </w:rPr>
              <w:t>9,</w:t>
            </w:r>
            <w:r w:rsidRPr="006813F6">
              <w:rPr>
                <w:rStyle w:val="13"/>
                <w:rFonts w:eastAsia="SimSun"/>
                <w:color w:val="auto"/>
                <w:sz w:val="24"/>
                <w:szCs w:val="24"/>
                <w:lang w:val="kk-KZ" w:eastAsia="ru-RU"/>
              </w:rPr>
              <w:t>6</w:t>
            </w:r>
            <w:r w:rsidRPr="006813F6">
              <w:rPr>
                <w:rStyle w:val="13"/>
                <w:rFonts w:eastAsia="SimSun"/>
                <w:color w:val="auto"/>
                <w:sz w:val="24"/>
                <w:szCs w:val="24"/>
                <w:lang w:eastAsia="ru-RU"/>
              </w:rPr>
              <w:t>2±0,03</w:t>
            </w:r>
          </w:p>
        </w:tc>
        <w:tc>
          <w:tcPr>
            <w:tcW w:w="3115" w:type="dxa"/>
            <w:shd w:val="clear" w:color="auto" w:fill="auto"/>
          </w:tcPr>
          <w:p w14:paraId="529EC13A" w14:textId="77777777" w:rsidR="006813F6" w:rsidRPr="006813F6" w:rsidRDefault="006813F6" w:rsidP="006813F6">
            <w:pPr>
              <w:spacing w:line="240" w:lineRule="auto"/>
              <w:jc w:val="center"/>
              <w:rPr>
                <w:szCs w:val="24"/>
                <w:lang w:eastAsia="ru-RU"/>
              </w:rPr>
            </w:pPr>
            <w:r w:rsidRPr="006813F6">
              <w:rPr>
                <w:rStyle w:val="13"/>
                <w:rFonts w:eastAsia="SimSun"/>
                <w:color w:val="auto"/>
                <w:sz w:val="24"/>
                <w:szCs w:val="24"/>
                <w:lang w:val="kk-KZ" w:eastAsia="ru-RU"/>
              </w:rPr>
              <w:t>9,71</w:t>
            </w:r>
            <w:r w:rsidRPr="006813F6">
              <w:rPr>
                <w:rStyle w:val="13"/>
                <w:rFonts w:eastAsia="SimSun"/>
                <w:color w:val="auto"/>
                <w:sz w:val="24"/>
                <w:szCs w:val="24"/>
                <w:lang w:eastAsia="ru-RU"/>
              </w:rPr>
              <w:t>±0,05</w:t>
            </w:r>
          </w:p>
        </w:tc>
      </w:tr>
      <w:tr w:rsidR="006813F6" w:rsidRPr="006813F6" w14:paraId="28BEDE32" w14:textId="77777777" w:rsidTr="0089446B">
        <w:tc>
          <w:tcPr>
            <w:tcW w:w="3115" w:type="dxa"/>
            <w:tcBorders>
              <w:bottom w:val="single" w:sz="4" w:space="0" w:color="auto"/>
            </w:tcBorders>
            <w:shd w:val="clear" w:color="auto" w:fill="auto"/>
          </w:tcPr>
          <w:p w14:paraId="376D7E23" w14:textId="77777777" w:rsidR="006813F6" w:rsidRPr="006813F6" w:rsidRDefault="006813F6" w:rsidP="006813F6">
            <w:pPr>
              <w:spacing w:line="240" w:lineRule="auto"/>
              <w:rPr>
                <w:rStyle w:val="13"/>
                <w:rFonts w:eastAsia="Calibri"/>
                <w:color w:val="auto"/>
                <w:sz w:val="24"/>
                <w:szCs w:val="24"/>
                <w:lang w:eastAsia="ru-RU"/>
              </w:rPr>
            </w:pPr>
            <w:r w:rsidRPr="006813F6">
              <w:rPr>
                <w:rFonts w:eastAsia="SimSun"/>
                <w:szCs w:val="24"/>
                <w:shd w:val="clear" w:color="auto" w:fill="FFFFFF"/>
                <w:lang w:eastAsia="ru-RU"/>
              </w:rPr>
              <w:t>Albumen-to-yolk ratio</w:t>
            </w:r>
          </w:p>
        </w:tc>
        <w:tc>
          <w:tcPr>
            <w:tcW w:w="3115" w:type="dxa"/>
            <w:tcBorders>
              <w:bottom w:val="single" w:sz="4" w:space="0" w:color="auto"/>
            </w:tcBorders>
            <w:shd w:val="clear" w:color="auto" w:fill="auto"/>
          </w:tcPr>
          <w:p w14:paraId="7E8CC60C" w14:textId="77777777" w:rsidR="006813F6" w:rsidRPr="006813F6" w:rsidRDefault="006813F6" w:rsidP="006813F6">
            <w:pPr>
              <w:spacing w:line="240" w:lineRule="auto"/>
              <w:jc w:val="center"/>
              <w:rPr>
                <w:rStyle w:val="13"/>
                <w:rFonts w:eastAsia="Calibri"/>
                <w:color w:val="auto"/>
                <w:sz w:val="24"/>
                <w:szCs w:val="24"/>
                <w:lang w:eastAsia="ru-RU"/>
              </w:rPr>
            </w:pPr>
            <w:r w:rsidRPr="006813F6">
              <w:rPr>
                <w:rStyle w:val="13"/>
                <w:rFonts w:eastAsia="SimSun"/>
                <w:color w:val="auto"/>
                <w:sz w:val="24"/>
                <w:szCs w:val="24"/>
                <w:lang w:eastAsia="ru-RU"/>
              </w:rPr>
              <w:t>1,70</w:t>
            </w:r>
          </w:p>
        </w:tc>
        <w:tc>
          <w:tcPr>
            <w:tcW w:w="3115" w:type="dxa"/>
            <w:tcBorders>
              <w:bottom w:val="single" w:sz="4" w:space="0" w:color="auto"/>
            </w:tcBorders>
            <w:shd w:val="clear" w:color="auto" w:fill="auto"/>
          </w:tcPr>
          <w:p w14:paraId="7996C98B" w14:textId="77777777" w:rsidR="006813F6" w:rsidRPr="006813F6" w:rsidRDefault="006813F6" w:rsidP="006813F6">
            <w:pPr>
              <w:spacing w:line="240" w:lineRule="auto"/>
              <w:jc w:val="center"/>
              <w:rPr>
                <w:rStyle w:val="13"/>
                <w:rFonts w:eastAsia="Calibri"/>
                <w:color w:val="auto"/>
                <w:sz w:val="24"/>
                <w:szCs w:val="24"/>
                <w:lang w:val="kk-KZ" w:eastAsia="ru-RU"/>
              </w:rPr>
            </w:pPr>
            <w:r w:rsidRPr="006813F6">
              <w:rPr>
                <w:rStyle w:val="13"/>
                <w:rFonts w:eastAsia="SimSun"/>
                <w:color w:val="auto"/>
                <w:sz w:val="24"/>
                <w:szCs w:val="24"/>
                <w:lang w:eastAsia="ru-RU"/>
              </w:rPr>
              <w:t>1,8</w:t>
            </w:r>
            <w:r w:rsidRPr="006813F6">
              <w:rPr>
                <w:rStyle w:val="13"/>
                <w:rFonts w:eastAsia="SimSun"/>
                <w:color w:val="auto"/>
                <w:sz w:val="24"/>
                <w:szCs w:val="24"/>
                <w:lang w:val="kk-KZ" w:eastAsia="ru-RU"/>
              </w:rPr>
              <w:t>2</w:t>
            </w:r>
          </w:p>
        </w:tc>
      </w:tr>
    </w:tbl>
    <w:p w14:paraId="72FFB8F7" w14:textId="77777777" w:rsidR="008F173D" w:rsidRDefault="008F173D" w:rsidP="0089446B">
      <w:pPr>
        <w:spacing w:line="360" w:lineRule="auto"/>
        <w:rPr>
          <w:b/>
          <w:bCs/>
          <w:color w:val="FF0000"/>
          <w:szCs w:val="24"/>
        </w:rPr>
      </w:pPr>
    </w:p>
    <w:p w14:paraId="3A2C0A90" w14:textId="77777777" w:rsidR="00380B72" w:rsidRPr="00C93BBE" w:rsidRDefault="00380B72" w:rsidP="00380B72">
      <w:pPr>
        <w:spacing w:line="240" w:lineRule="auto"/>
        <w:rPr>
          <w:szCs w:val="24"/>
        </w:rPr>
      </w:pPr>
      <w:r w:rsidRPr="00380B72">
        <w:rPr>
          <w:b/>
          <w:szCs w:val="24"/>
        </w:rPr>
        <w:t>Table 6:</w:t>
      </w:r>
      <w:r w:rsidRPr="00380B72">
        <w:rPr>
          <w:szCs w:val="24"/>
        </w:rPr>
        <w:t xml:space="preserve"> Productivity parameters of ducks of different crosses (n=40)</w:t>
      </w:r>
    </w:p>
    <w:tbl>
      <w:tblPr>
        <w:tblW w:w="9015" w:type="dxa"/>
        <w:tblLook w:val="04A0" w:firstRow="1" w:lastRow="0" w:firstColumn="1" w:lastColumn="0" w:noHBand="0" w:noVBand="1"/>
      </w:tblPr>
      <w:tblGrid>
        <w:gridCol w:w="3256"/>
        <w:gridCol w:w="2976"/>
        <w:gridCol w:w="2783"/>
      </w:tblGrid>
      <w:tr w:rsidR="00380B72" w:rsidRPr="00380B72" w14:paraId="1E69D598" w14:textId="77777777" w:rsidTr="00380B72">
        <w:tc>
          <w:tcPr>
            <w:tcW w:w="3256" w:type="dxa"/>
            <w:vMerge w:val="restart"/>
            <w:tcBorders>
              <w:top w:val="single" w:sz="4" w:space="0" w:color="auto"/>
              <w:bottom w:val="single" w:sz="4" w:space="0" w:color="auto"/>
            </w:tcBorders>
            <w:shd w:val="clear" w:color="auto" w:fill="auto"/>
          </w:tcPr>
          <w:p w14:paraId="469E18FE"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eastAsia="ru-RU"/>
              </w:rPr>
              <w:t>Indicator</w:t>
            </w:r>
          </w:p>
        </w:tc>
        <w:tc>
          <w:tcPr>
            <w:tcW w:w="5759" w:type="dxa"/>
            <w:gridSpan w:val="2"/>
            <w:tcBorders>
              <w:top w:val="single" w:sz="4" w:space="0" w:color="auto"/>
              <w:bottom w:val="single" w:sz="4" w:space="0" w:color="auto"/>
            </w:tcBorders>
            <w:shd w:val="clear" w:color="auto" w:fill="auto"/>
          </w:tcPr>
          <w:p w14:paraId="3A31AA94" w14:textId="7777777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Crosses</w:t>
            </w:r>
          </w:p>
        </w:tc>
      </w:tr>
      <w:tr w:rsidR="00380B72" w:rsidRPr="00380B72" w14:paraId="3235DE48" w14:textId="77777777" w:rsidTr="00380B72">
        <w:tc>
          <w:tcPr>
            <w:tcW w:w="3256" w:type="dxa"/>
            <w:vMerge/>
            <w:tcBorders>
              <w:top w:val="single" w:sz="4" w:space="0" w:color="auto"/>
              <w:bottom w:val="single" w:sz="4" w:space="0" w:color="auto"/>
            </w:tcBorders>
            <w:shd w:val="clear" w:color="auto" w:fill="auto"/>
          </w:tcPr>
          <w:p w14:paraId="5D33FC49" w14:textId="77777777" w:rsidR="00380B72" w:rsidRPr="00380B72" w:rsidRDefault="00380B72" w:rsidP="00380B72">
            <w:pPr>
              <w:spacing w:line="240" w:lineRule="auto"/>
              <w:rPr>
                <w:rFonts w:eastAsia="SimSun"/>
                <w:szCs w:val="24"/>
                <w:lang w:val="kk-KZ" w:eastAsia="ru-RU"/>
              </w:rPr>
            </w:pPr>
          </w:p>
        </w:tc>
        <w:tc>
          <w:tcPr>
            <w:tcW w:w="2976" w:type="dxa"/>
            <w:tcBorders>
              <w:top w:val="single" w:sz="4" w:space="0" w:color="auto"/>
              <w:bottom w:val="single" w:sz="4" w:space="0" w:color="auto"/>
            </w:tcBorders>
            <w:shd w:val="clear" w:color="auto" w:fill="auto"/>
          </w:tcPr>
          <w:p w14:paraId="2E627515" w14:textId="6D247E3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“Bashkir Colored”</w:t>
            </w:r>
          </w:p>
        </w:tc>
        <w:tc>
          <w:tcPr>
            <w:tcW w:w="2783" w:type="dxa"/>
            <w:tcBorders>
              <w:top w:val="single" w:sz="4" w:space="0" w:color="auto"/>
              <w:bottom w:val="single" w:sz="4" w:space="0" w:color="auto"/>
            </w:tcBorders>
            <w:shd w:val="clear" w:color="auto" w:fill="auto"/>
          </w:tcPr>
          <w:p w14:paraId="12326413" w14:textId="3900869F"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“Ansar”</w:t>
            </w:r>
          </w:p>
        </w:tc>
      </w:tr>
      <w:tr w:rsidR="00380B72" w:rsidRPr="00380B72" w14:paraId="669FF68E" w14:textId="77777777" w:rsidTr="00380B72">
        <w:tc>
          <w:tcPr>
            <w:tcW w:w="3256" w:type="dxa"/>
            <w:tcBorders>
              <w:top w:val="single" w:sz="4" w:space="0" w:color="auto"/>
            </w:tcBorders>
            <w:shd w:val="clear" w:color="auto" w:fill="auto"/>
          </w:tcPr>
          <w:p w14:paraId="579D3E88"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Egg production per initial hen, number</w:t>
            </w:r>
          </w:p>
        </w:tc>
        <w:tc>
          <w:tcPr>
            <w:tcW w:w="2976" w:type="dxa"/>
            <w:tcBorders>
              <w:top w:val="single" w:sz="4" w:space="0" w:color="auto"/>
            </w:tcBorders>
            <w:shd w:val="clear" w:color="auto" w:fill="auto"/>
          </w:tcPr>
          <w:p w14:paraId="4674C118" w14:textId="7777777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189</w:t>
            </w:r>
            <w:r w:rsidRPr="00380B72">
              <w:rPr>
                <w:rFonts w:eastAsia="SimSun"/>
                <w:szCs w:val="24"/>
                <w:lang w:val="kk-KZ" w:eastAsia="ru-RU"/>
              </w:rPr>
              <w:t>,</w:t>
            </w:r>
            <w:r w:rsidRPr="00380B72">
              <w:rPr>
                <w:rFonts w:eastAsia="SimSun"/>
                <w:szCs w:val="24"/>
                <w:lang w:eastAsia="ru-RU"/>
              </w:rPr>
              <w:t>8</w:t>
            </w:r>
          </w:p>
        </w:tc>
        <w:tc>
          <w:tcPr>
            <w:tcW w:w="2783" w:type="dxa"/>
            <w:tcBorders>
              <w:top w:val="single" w:sz="4" w:space="0" w:color="auto"/>
            </w:tcBorders>
            <w:shd w:val="clear" w:color="auto" w:fill="auto"/>
          </w:tcPr>
          <w:p w14:paraId="08209FD2" w14:textId="7777777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201,5</w:t>
            </w:r>
          </w:p>
        </w:tc>
      </w:tr>
      <w:tr w:rsidR="00380B72" w:rsidRPr="00380B72" w14:paraId="0DCE9718" w14:textId="77777777" w:rsidTr="00380B72">
        <w:tc>
          <w:tcPr>
            <w:tcW w:w="3256" w:type="dxa"/>
            <w:shd w:val="clear" w:color="auto" w:fill="auto"/>
          </w:tcPr>
          <w:p w14:paraId="21C2996D"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Eggs set for incubation, number</w:t>
            </w:r>
          </w:p>
        </w:tc>
        <w:tc>
          <w:tcPr>
            <w:tcW w:w="2976" w:type="dxa"/>
            <w:shd w:val="clear" w:color="auto" w:fill="auto"/>
          </w:tcPr>
          <w:p w14:paraId="4184BD65" w14:textId="7777777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2000</w:t>
            </w:r>
          </w:p>
        </w:tc>
        <w:tc>
          <w:tcPr>
            <w:tcW w:w="2783" w:type="dxa"/>
            <w:shd w:val="clear" w:color="auto" w:fill="auto"/>
          </w:tcPr>
          <w:p w14:paraId="1C629A85" w14:textId="77777777" w:rsidR="00380B72" w:rsidRPr="00380B72" w:rsidRDefault="00380B72" w:rsidP="00380B72">
            <w:pPr>
              <w:spacing w:line="240" w:lineRule="auto"/>
              <w:jc w:val="center"/>
              <w:rPr>
                <w:rFonts w:eastAsia="SimSun"/>
                <w:szCs w:val="24"/>
                <w:lang w:eastAsia="ru-RU"/>
              </w:rPr>
            </w:pPr>
            <w:r w:rsidRPr="00380B72">
              <w:rPr>
                <w:rFonts w:eastAsia="SimSun"/>
                <w:szCs w:val="24"/>
                <w:lang w:eastAsia="ru-RU"/>
              </w:rPr>
              <w:t>2000</w:t>
            </w:r>
          </w:p>
        </w:tc>
      </w:tr>
      <w:tr w:rsidR="00380B72" w:rsidRPr="00380B72" w14:paraId="0DF6A8AB" w14:textId="77777777" w:rsidTr="00380B72">
        <w:tc>
          <w:tcPr>
            <w:tcW w:w="3256" w:type="dxa"/>
            <w:shd w:val="clear" w:color="auto" w:fill="auto"/>
          </w:tcPr>
          <w:p w14:paraId="49871EBA"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t>Average egg weight, g</w:t>
            </w:r>
          </w:p>
        </w:tc>
        <w:tc>
          <w:tcPr>
            <w:tcW w:w="2976" w:type="dxa"/>
            <w:shd w:val="clear" w:color="auto" w:fill="auto"/>
          </w:tcPr>
          <w:p w14:paraId="5FB2A973"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85,4</w:t>
            </w:r>
          </w:p>
        </w:tc>
        <w:tc>
          <w:tcPr>
            <w:tcW w:w="2783" w:type="dxa"/>
            <w:shd w:val="clear" w:color="auto" w:fill="auto"/>
          </w:tcPr>
          <w:p w14:paraId="641B7F7C"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86,2</w:t>
            </w:r>
          </w:p>
        </w:tc>
      </w:tr>
      <w:tr w:rsidR="00380B72" w:rsidRPr="00380B72" w14:paraId="10337E33" w14:textId="77777777" w:rsidTr="00380B72">
        <w:tc>
          <w:tcPr>
            <w:tcW w:w="3256" w:type="dxa"/>
            <w:shd w:val="clear" w:color="auto" w:fill="auto"/>
          </w:tcPr>
          <w:p w14:paraId="4AB15BD2"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Hatchable eggs, %</w:t>
            </w:r>
          </w:p>
        </w:tc>
        <w:tc>
          <w:tcPr>
            <w:tcW w:w="2976" w:type="dxa"/>
            <w:shd w:val="clear" w:color="auto" w:fill="auto"/>
          </w:tcPr>
          <w:p w14:paraId="111C6DDE"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85,51</w:t>
            </w:r>
          </w:p>
        </w:tc>
        <w:tc>
          <w:tcPr>
            <w:tcW w:w="2783" w:type="dxa"/>
            <w:shd w:val="clear" w:color="auto" w:fill="auto"/>
          </w:tcPr>
          <w:p w14:paraId="0AAFAAAE"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86,53</w:t>
            </w:r>
          </w:p>
        </w:tc>
      </w:tr>
      <w:tr w:rsidR="00380B72" w:rsidRPr="00380B72" w14:paraId="646FEEB9" w14:textId="77777777" w:rsidTr="00380B72">
        <w:tc>
          <w:tcPr>
            <w:tcW w:w="3256" w:type="dxa"/>
            <w:shd w:val="clear" w:color="auto" w:fill="auto"/>
          </w:tcPr>
          <w:p w14:paraId="227D2BB8"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lastRenderedPageBreak/>
              <w:t>Fertility, %</w:t>
            </w:r>
          </w:p>
        </w:tc>
        <w:tc>
          <w:tcPr>
            <w:tcW w:w="2976" w:type="dxa"/>
            <w:shd w:val="clear" w:color="auto" w:fill="auto"/>
          </w:tcPr>
          <w:p w14:paraId="3702E65F"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91,5</w:t>
            </w:r>
          </w:p>
        </w:tc>
        <w:tc>
          <w:tcPr>
            <w:tcW w:w="2783" w:type="dxa"/>
            <w:shd w:val="clear" w:color="auto" w:fill="auto"/>
          </w:tcPr>
          <w:p w14:paraId="054C8AA7"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93,6</w:t>
            </w:r>
          </w:p>
        </w:tc>
      </w:tr>
      <w:tr w:rsidR="00380B72" w:rsidRPr="00380B72" w14:paraId="1C2A8F6B" w14:textId="77777777" w:rsidTr="00380B72">
        <w:tc>
          <w:tcPr>
            <w:tcW w:w="3256" w:type="dxa"/>
            <w:shd w:val="clear" w:color="auto" w:fill="auto"/>
          </w:tcPr>
          <w:p w14:paraId="3526290B"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Number of eggs obtained, number</w:t>
            </w:r>
          </w:p>
        </w:tc>
        <w:tc>
          <w:tcPr>
            <w:tcW w:w="2976" w:type="dxa"/>
            <w:shd w:val="clear" w:color="auto" w:fill="auto"/>
          </w:tcPr>
          <w:p w14:paraId="14014BD0"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1830</w:t>
            </w:r>
          </w:p>
        </w:tc>
        <w:tc>
          <w:tcPr>
            <w:tcW w:w="2783" w:type="dxa"/>
            <w:shd w:val="clear" w:color="auto" w:fill="auto"/>
          </w:tcPr>
          <w:p w14:paraId="10C6229D"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1872</w:t>
            </w:r>
          </w:p>
        </w:tc>
      </w:tr>
      <w:tr w:rsidR="00380B72" w:rsidRPr="00380B72" w14:paraId="17FF0D8F" w14:textId="77777777" w:rsidTr="00380B72">
        <w:tc>
          <w:tcPr>
            <w:tcW w:w="3256" w:type="dxa"/>
            <w:shd w:val="clear" w:color="auto" w:fill="auto"/>
          </w:tcPr>
          <w:p w14:paraId="27CCC00F"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t>Hatchability, %</w:t>
            </w:r>
          </w:p>
        </w:tc>
        <w:tc>
          <w:tcPr>
            <w:tcW w:w="2976" w:type="dxa"/>
            <w:shd w:val="clear" w:color="auto" w:fill="auto"/>
          </w:tcPr>
          <w:p w14:paraId="74F0BE29"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78,5</w:t>
            </w:r>
          </w:p>
        </w:tc>
        <w:tc>
          <w:tcPr>
            <w:tcW w:w="2783" w:type="dxa"/>
            <w:shd w:val="clear" w:color="auto" w:fill="auto"/>
          </w:tcPr>
          <w:p w14:paraId="52BC2C5F"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81</w:t>
            </w:r>
          </w:p>
        </w:tc>
      </w:tr>
      <w:tr w:rsidR="00380B72" w:rsidRPr="00380B72" w14:paraId="17FEA890" w14:textId="77777777" w:rsidTr="00380B72">
        <w:tc>
          <w:tcPr>
            <w:tcW w:w="3256" w:type="dxa"/>
            <w:shd w:val="clear" w:color="auto" w:fill="auto"/>
          </w:tcPr>
          <w:p w14:paraId="2EB7E0A5"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t>Adult survival, %</w:t>
            </w:r>
          </w:p>
        </w:tc>
        <w:tc>
          <w:tcPr>
            <w:tcW w:w="2976" w:type="dxa"/>
            <w:shd w:val="clear" w:color="auto" w:fill="auto"/>
          </w:tcPr>
          <w:p w14:paraId="5F31EE89"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100</w:t>
            </w:r>
          </w:p>
        </w:tc>
        <w:tc>
          <w:tcPr>
            <w:tcW w:w="2783" w:type="dxa"/>
            <w:shd w:val="clear" w:color="auto" w:fill="auto"/>
          </w:tcPr>
          <w:p w14:paraId="1998DA62"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100</w:t>
            </w:r>
          </w:p>
        </w:tc>
      </w:tr>
      <w:tr w:rsidR="00380B72" w:rsidRPr="00380B72" w14:paraId="6D01CBF6" w14:textId="77777777" w:rsidTr="00380B72">
        <w:tc>
          <w:tcPr>
            <w:tcW w:w="3256" w:type="dxa"/>
            <w:shd w:val="clear" w:color="auto" w:fill="auto"/>
          </w:tcPr>
          <w:p w14:paraId="1F955051"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t>Ducklings per hen, head</w:t>
            </w:r>
          </w:p>
        </w:tc>
        <w:tc>
          <w:tcPr>
            <w:tcW w:w="2976" w:type="dxa"/>
            <w:shd w:val="clear" w:color="auto" w:fill="auto"/>
          </w:tcPr>
          <w:p w14:paraId="3E36E926"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1608</w:t>
            </w:r>
          </w:p>
        </w:tc>
        <w:tc>
          <w:tcPr>
            <w:tcW w:w="2783" w:type="dxa"/>
            <w:shd w:val="clear" w:color="auto" w:fill="auto"/>
          </w:tcPr>
          <w:p w14:paraId="5B9B39B5"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1692</w:t>
            </w:r>
          </w:p>
        </w:tc>
      </w:tr>
      <w:tr w:rsidR="00380B72" w:rsidRPr="00380B72" w14:paraId="2DCC7D17" w14:textId="77777777" w:rsidTr="00380B72">
        <w:tc>
          <w:tcPr>
            <w:tcW w:w="3256" w:type="dxa"/>
            <w:shd w:val="clear" w:color="auto" w:fill="auto"/>
          </w:tcPr>
          <w:p w14:paraId="78FA9C31"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Feed intake per bird, kg</w:t>
            </w:r>
          </w:p>
        </w:tc>
        <w:tc>
          <w:tcPr>
            <w:tcW w:w="2976" w:type="dxa"/>
            <w:shd w:val="clear" w:color="auto" w:fill="auto"/>
          </w:tcPr>
          <w:p w14:paraId="4146FF82"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5,72</w:t>
            </w:r>
          </w:p>
        </w:tc>
        <w:tc>
          <w:tcPr>
            <w:tcW w:w="2783" w:type="dxa"/>
            <w:shd w:val="clear" w:color="auto" w:fill="auto"/>
          </w:tcPr>
          <w:p w14:paraId="5BC4F3DE"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5,18</w:t>
            </w:r>
          </w:p>
        </w:tc>
      </w:tr>
      <w:tr w:rsidR="00380B72" w:rsidRPr="00380B72" w14:paraId="0F1175FC" w14:textId="77777777" w:rsidTr="00380B72">
        <w:tc>
          <w:tcPr>
            <w:tcW w:w="3256" w:type="dxa"/>
            <w:shd w:val="clear" w:color="auto" w:fill="auto"/>
          </w:tcPr>
          <w:p w14:paraId="18E7B559" w14:textId="77777777" w:rsidR="00380B72" w:rsidRPr="00380B72" w:rsidRDefault="00380B72" w:rsidP="00380B72">
            <w:pPr>
              <w:spacing w:line="240" w:lineRule="auto"/>
              <w:rPr>
                <w:rFonts w:eastAsia="SimSun"/>
                <w:szCs w:val="24"/>
                <w:lang w:eastAsia="ru-RU"/>
              </w:rPr>
            </w:pPr>
            <w:r w:rsidRPr="00380B72">
              <w:rPr>
                <w:rFonts w:eastAsia="SimSun"/>
                <w:szCs w:val="24"/>
                <w:lang w:eastAsia="ru-RU"/>
              </w:rPr>
              <w:t>Feed conversion ratio (kg feed per 1 kg live weight gain)</w:t>
            </w:r>
          </w:p>
        </w:tc>
        <w:tc>
          <w:tcPr>
            <w:tcW w:w="2976" w:type="dxa"/>
            <w:shd w:val="clear" w:color="auto" w:fill="auto"/>
          </w:tcPr>
          <w:p w14:paraId="0C24D095"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2,20</w:t>
            </w:r>
          </w:p>
        </w:tc>
        <w:tc>
          <w:tcPr>
            <w:tcW w:w="2783" w:type="dxa"/>
            <w:shd w:val="clear" w:color="auto" w:fill="auto"/>
          </w:tcPr>
          <w:p w14:paraId="7B628EE9"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2,00</w:t>
            </w:r>
          </w:p>
        </w:tc>
      </w:tr>
      <w:tr w:rsidR="00380B72" w:rsidRPr="00380B72" w14:paraId="1D9472D6" w14:textId="77777777" w:rsidTr="00380B72">
        <w:tc>
          <w:tcPr>
            <w:tcW w:w="3256" w:type="dxa"/>
            <w:tcBorders>
              <w:bottom w:val="single" w:sz="4" w:space="0" w:color="auto"/>
            </w:tcBorders>
            <w:shd w:val="clear" w:color="auto" w:fill="auto"/>
          </w:tcPr>
          <w:p w14:paraId="2BE80968" w14:textId="77777777" w:rsidR="00380B72" w:rsidRPr="00380B72" w:rsidRDefault="00380B72" w:rsidP="00380B72">
            <w:pPr>
              <w:spacing w:line="240" w:lineRule="auto"/>
              <w:rPr>
                <w:rFonts w:eastAsia="SimSun"/>
                <w:szCs w:val="24"/>
                <w:lang w:val="kk-KZ" w:eastAsia="ru-RU"/>
              </w:rPr>
            </w:pPr>
            <w:r w:rsidRPr="00380B72">
              <w:rPr>
                <w:rFonts w:eastAsia="SimSun"/>
                <w:szCs w:val="24"/>
                <w:lang w:eastAsia="ru-RU"/>
              </w:rPr>
              <w:t>Survival of young birds, %</w:t>
            </w:r>
          </w:p>
        </w:tc>
        <w:tc>
          <w:tcPr>
            <w:tcW w:w="2976" w:type="dxa"/>
            <w:tcBorders>
              <w:bottom w:val="single" w:sz="4" w:space="0" w:color="auto"/>
            </w:tcBorders>
            <w:shd w:val="clear" w:color="auto" w:fill="auto"/>
          </w:tcPr>
          <w:p w14:paraId="7FBDB1D8"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98,0</w:t>
            </w:r>
          </w:p>
        </w:tc>
        <w:tc>
          <w:tcPr>
            <w:tcW w:w="2783" w:type="dxa"/>
            <w:tcBorders>
              <w:bottom w:val="single" w:sz="4" w:space="0" w:color="auto"/>
            </w:tcBorders>
            <w:shd w:val="clear" w:color="auto" w:fill="auto"/>
          </w:tcPr>
          <w:p w14:paraId="2B5CAE38" w14:textId="77777777" w:rsidR="00380B72" w:rsidRPr="00380B72" w:rsidRDefault="00380B72" w:rsidP="00380B72">
            <w:pPr>
              <w:spacing w:line="240" w:lineRule="auto"/>
              <w:jc w:val="center"/>
              <w:rPr>
                <w:rFonts w:eastAsia="SimSun"/>
                <w:szCs w:val="24"/>
                <w:lang w:val="kk-KZ" w:eastAsia="ru-RU"/>
              </w:rPr>
            </w:pPr>
            <w:r w:rsidRPr="00380B72">
              <w:rPr>
                <w:rFonts w:eastAsia="SimSun"/>
                <w:szCs w:val="24"/>
                <w:lang w:val="kk-KZ" w:eastAsia="ru-RU"/>
              </w:rPr>
              <w:t>99,0</w:t>
            </w:r>
          </w:p>
        </w:tc>
      </w:tr>
    </w:tbl>
    <w:p w14:paraId="0592DF09" w14:textId="77777777" w:rsidR="0089446B" w:rsidRDefault="0089446B" w:rsidP="00380B72">
      <w:pPr>
        <w:spacing w:line="360" w:lineRule="auto"/>
        <w:rPr>
          <w:b/>
          <w:bCs/>
          <w:color w:val="FF0000"/>
          <w:szCs w:val="24"/>
        </w:rPr>
      </w:pPr>
    </w:p>
    <w:p w14:paraId="30DC7B37" w14:textId="77777777" w:rsidR="0027537C" w:rsidRPr="00C93BBE" w:rsidRDefault="0027537C" w:rsidP="0027537C">
      <w:pPr>
        <w:spacing w:line="240" w:lineRule="auto"/>
        <w:ind w:right="136"/>
        <w:rPr>
          <w:szCs w:val="24"/>
        </w:rPr>
      </w:pPr>
      <w:r w:rsidRPr="0027537C">
        <w:rPr>
          <w:b/>
          <w:szCs w:val="24"/>
        </w:rPr>
        <w:t>Table 7:</w:t>
      </w:r>
      <w:r w:rsidRPr="0027537C">
        <w:rPr>
          <w:szCs w:val="24"/>
        </w:rPr>
        <w:t xml:space="preserve"> Egg production of the studied duck crosses in the Northern and Western regions of Kazakhstan, number of eggs</w:t>
      </w:r>
    </w:p>
    <w:tbl>
      <w:tblPr>
        <w:tblW w:w="9015" w:type="dxa"/>
        <w:tblLook w:val="04A0" w:firstRow="1" w:lastRow="0" w:firstColumn="1" w:lastColumn="0" w:noHBand="0" w:noVBand="1"/>
      </w:tblPr>
      <w:tblGrid>
        <w:gridCol w:w="3291"/>
        <w:gridCol w:w="2800"/>
        <w:gridCol w:w="2924"/>
      </w:tblGrid>
      <w:tr w:rsidR="0027537C" w:rsidRPr="00771172" w14:paraId="212DCEDE" w14:textId="77777777" w:rsidTr="0027537C">
        <w:tc>
          <w:tcPr>
            <w:tcW w:w="3291" w:type="dxa"/>
            <w:vMerge w:val="restart"/>
            <w:tcBorders>
              <w:top w:val="single" w:sz="4" w:space="0" w:color="auto"/>
              <w:bottom w:val="single" w:sz="4" w:space="0" w:color="auto"/>
            </w:tcBorders>
            <w:shd w:val="clear" w:color="auto" w:fill="auto"/>
          </w:tcPr>
          <w:p w14:paraId="156FC1F4" w14:textId="77777777" w:rsidR="0027537C" w:rsidRPr="00C93BBE" w:rsidRDefault="0027537C" w:rsidP="0027537C">
            <w:pPr>
              <w:autoSpaceDE w:val="0"/>
              <w:autoSpaceDN w:val="0"/>
              <w:adjustRightInd w:val="0"/>
              <w:spacing w:line="240" w:lineRule="auto"/>
              <w:jc w:val="center"/>
              <w:rPr>
                <w:rFonts w:eastAsia="SimSun"/>
                <w:szCs w:val="24"/>
                <w:lang w:eastAsia="ru-RU"/>
              </w:rPr>
            </w:pPr>
            <w:r>
              <w:rPr>
                <w:rFonts w:eastAsia="SimSun"/>
                <w:szCs w:val="24"/>
                <w:lang w:eastAsia="ru-RU"/>
              </w:rPr>
              <w:t>Crosses</w:t>
            </w:r>
          </w:p>
        </w:tc>
        <w:tc>
          <w:tcPr>
            <w:tcW w:w="5724" w:type="dxa"/>
            <w:gridSpan w:val="2"/>
            <w:tcBorders>
              <w:top w:val="single" w:sz="4" w:space="0" w:color="auto"/>
              <w:bottom w:val="single" w:sz="4" w:space="0" w:color="auto"/>
            </w:tcBorders>
            <w:shd w:val="clear" w:color="auto" w:fill="auto"/>
            <w:vAlign w:val="center"/>
          </w:tcPr>
          <w:p w14:paraId="7B70605D" w14:textId="77777777" w:rsidR="0027537C" w:rsidRPr="00771172" w:rsidRDefault="0027537C" w:rsidP="0027537C">
            <w:pPr>
              <w:autoSpaceDE w:val="0"/>
              <w:autoSpaceDN w:val="0"/>
              <w:adjustRightInd w:val="0"/>
              <w:spacing w:line="240" w:lineRule="auto"/>
              <w:jc w:val="center"/>
              <w:rPr>
                <w:rFonts w:eastAsia="SimSun"/>
                <w:szCs w:val="24"/>
                <w:lang w:eastAsia="ru-RU"/>
              </w:rPr>
            </w:pPr>
            <w:r>
              <w:rPr>
                <w:rFonts w:eastAsia="SimSun"/>
                <w:szCs w:val="24"/>
                <w:lang w:eastAsia="ru-RU"/>
              </w:rPr>
              <w:t>Indicators</w:t>
            </w:r>
            <w:r w:rsidRPr="00771172">
              <w:rPr>
                <w:rFonts w:eastAsia="SimSun"/>
                <w:szCs w:val="24"/>
                <w:lang w:eastAsia="ru-RU"/>
              </w:rPr>
              <w:t xml:space="preserve"> </w:t>
            </w:r>
          </w:p>
        </w:tc>
      </w:tr>
      <w:tr w:rsidR="0027537C" w:rsidRPr="00771172" w14:paraId="78230874" w14:textId="77777777" w:rsidTr="0027537C">
        <w:tc>
          <w:tcPr>
            <w:tcW w:w="3291" w:type="dxa"/>
            <w:vMerge/>
            <w:tcBorders>
              <w:top w:val="single" w:sz="4" w:space="0" w:color="auto"/>
              <w:bottom w:val="single" w:sz="4" w:space="0" w:color="auto"/>
            </w:tcBorders>
            <w:shd w:val="clear" w:color="auto" w:fill="auto"/>
          </w:tcPr>
          <w:p w14:paraId="7565D085" w14:textId="77777777" w:rsidR="0027537C" w:rsidRPr="00771172" w:rsidRDefault="0027537C" w:rsidP="0027537C">
            <w:pPr>
              <w:autoSpaceDE w:val="0"/>
              <w:autoSpaceDN w:val="0"/>
              <w:adjustRightInd w:val="0"/>
              <w:spacing w:line="240" w:lineRule="auto"/>
              <w:jc w:val="center"/>
              <w:rPr>
                <w:rFonts w:eastAsia="SimSun"/>
                <w:szCs w:val="24"/>
                <w:lang w:eastAsia="ru-RU"/>
              </w:rPr>
            </w:pPr>
          </w:p>
        </w:tc>
        <w:tc>
          <w:tcPr>
            <w:tcW w:w="2800" w:type="dxa"/>
            <w:tcBorders>
              <w:top w:val="single" w:sz="4" w:space="0" w:color="auto"/>
              <w:bottom w:val="single" w:sz="4" w:space="0" w:color="auto"/>
            </w:tcBorders>
            <w:shd w:val="clear" w:color="auto" w:fill="auto"/>
            <w:vAlign w:val="center"/>
          </w:tcPr>
          <w:p w14:paraId="5DFD6F28"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C93BBE">
              <w:rPr>
                <w:rFonts w:eastAsia="SimSun"/>
                <w:szCs w:val="24"/>
                <w:lang w:eastAsia="ru-RU"/>
              </w:rPr>
              <w:t>Per initial hen</w:t>
            </w:r>
          </w:p>
        </w:tc>
        <w:tc>
          <w:tcPr>
            <w:tcW w:w="2924" w:type="dxa"/>
            <w:tcBorders>
              <w:top w:val="single" w:sz="4" w:space="0" w:color="auto"/>
              <w:bottom w:val="single" w:sz="4" w:space="0" w:color="auto"/>
            </w:tcBorders>
            <w:shd w:val="clear" w:color="auto" w:fill="auto"/>
            <w:vAlign w:val="center"/>
          </w:tcPr>
          <w:p w14:paraId="5E9E40A6"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C93BBE">
              <w:rPr>
                <w:rFonts w:eastAsia="SimSun"/>
                <w:szCs w:val="24"/>
                <w:lang w:eastAsia="ru-RU"/>
              </w:rPr>
              <w:t>Per average hen</w:t>
            </w:r>
          </w:p>
        </w:tc>
      </w:tr>
      <w:tr w:rsidR="0027537C" w:rsidRPr="00771172" w14:paraId="76F16324" w14:textId="77777777" w:rsidTr="0027537C">
        <w:tc>
          <w:tcPr>
            <w:tcW w:w="3291" w:type="dxa"/>
            <w:tcBorders>
              <w:top w:val="single" w:sz="4" w:space="0" w:color="auto"/>
            </w:tcBorders>
            <w:shd w:val="clear" w:color="auto" w:fill="auto"/>
          </w:tcPr>
          <w:p w14:paraId="73083669" w14:textId="77777777" w:rsidR="0027537C" w:rsidRPr="000F1C30" w:rsidRDefault="0027537C" w:rsidP="0027537C">
            <w:pPr>
              <w:autoSpaceDE w:val="0"/>
              <w:autoSpaceDN w:val="0"/>
              <w:adjustRightInd w:val="0"/>
              <w:spacing w:line="240" w:lineRule="auto"/>
              <w:rPr>
                <w:rFonts w:eastAsia="SimSun"/>
                <w:szCs w:val="24"/>
                <w:lang w:eastAsia="ru-RU"/>
              </w:rPr>
            </w:pPr>
            <w:r>
              <w:rPr>
                <w:rFonts w:eastAsia="SimSun"/>
                <w:szCs w:val="24"/>
                <w:lang w:eastAsia="ru-RU"/>
              </w:rPr>
              <w:t>“</w:t>
            </w:r>
            <w:r w:rsidRPr="00C93BBE">
              <w:rPr>
                <w:rFonts w:eastAsia="SimSun"/>
                <w:szCs w:val="24"/>
                <w:lang w:eastAsia="ru-RU"/>
              </w:rPr>
              <w:t>Kyzylzhar</w:t>
            </w:r>
            <w:r>
              <w:rPr>
                <w:rFonts w:eastAsia="SimSun"/>
                <w:szCs w:val="24"/>
                <w:lang w:eastAsia="ru-RU"/>
              </w:rPr>
              <w:t>”</w:t>
            </w:r>
          </w:p>
        </w:tc>
        <w:tc>
          <w:tcPr>
            <w:tcW w:w="2800" w:type="dxa"/>
            <w:tcBorders>
              <w:top w:val="single" w:sz="4" w:space="0" w:color="auto"/>
            </w:tcBorders>
            <w:shd w:val="clear" w:color="auto" w:fill="auto"/>
            <w:vAlign w:val="center"/>
          </w:tcPr>
          <w:p w14:paraId="1D1C461E"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202,5</w:t>
            </w:r>
          </w:p>
        </w:tc>
        <w:tc>
          <w:tcPr>
            <w:tcW w:w="2924" w:type="dxa"/>
            <w:tcBorders>
              <w:top w:val="single" w:sz="4" w:space="0" w:color="auto"/>
            </w:tcBorders>
            <w:shd w:val="clear" w:color="auto" w:fill="auto"/>
            <w:vAlign w:val="center"/>
          </w:tcPr>
          <w:p w14:paraId="60BABCFF"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226,8</w:t>
            </w:r>
          </w:p>
        </w:tc>
      </w:tr>
      <w:tr w:rsidR="0027537C" w:rsidRPr="00771172" w14:paraId="50072E08" w14:textId="77777777" w:rsidTr="0027537C">
        <w:tc>
          <w:tcPr>
            <w:tcW w:w="3291" w:type="dxa"/>
            <w:shd w:val="clear" w:color="auto" w:fill="auto"/>
          </w:tcPr>
          <w:p w14:paraId="25755A7C" w14:textId="77777777" w:rsidR="0027537C" w:rsidRPr="000F1C30" w:rsidRDefault="0027537C" w:rsidP="0027537C">
            <w:pPr>
              <w:autoSpaceDE w:val="0"/>
              <w:autoSpaceDN w:val="0"/>
              <w:adjustRightInd w:val="0"/>
              <w:spacing w:line="240" w:lineRule="auto"/>
              <w:rPr>
                <w:rFonts w:eastAsia="SimSun"/>
                <w:szCs w:val="24"/>
                <w:lang w:eastAsia="ru-RU"/>
              </w:rPr>
            </w:pPr>
            <w:r>
              <w:rPr>
                <w:rFonts w:eastAsia="SimSun"/>
                <w:szCs w:val="24"/>
                <w:lang w:eastAsia="ru-RU"/>
              </w:rPr>
              <w:t>“</w:t>
            </w:r>
            <w:r w:rsidRPr="00C93BBE">
              <w:rPr>
                <w:rFonts w:eastAsia="SimSun"/>
                <w:szCs w:val="24"/>
                <w:lang w:eastAsia="ru-RU"/>
              </w:rPr>
              <w:t>Cherry Valley</w:t>
            </w:r>
            <w:r>
              <w:rPr>
                <w:rFonts w:eastAsia="SimSun"/>
                <w:szCs w:val="24"/>
                <w:lang w:eastAsia="ru-RU"/>
              </w:rPr>
              <w:t>”</w:t>
            </w:r>
          </w:p>
        </w:tc>
        <w:tc>
          <w:tcPr>
            <w:tcW w:w="2800" w:type="dxa"/>
            <w:shd w:val="clear" w:color="auto" w:fill="auto"/>
            <w:vAlign w:val="center"/>
          </w:tcPr>
          <w:p w14:paraId="221D0B02"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226,9</w:t>
            </w:r>
          </w:p>
        </w:tc>
        <w:tc>
          <w:tcPr>
            <w:tcW w:w="2924" w:type="dxa"/>
            <w:shd w:val="clear" w:color="auto" w:fill="auto"/>
            <w:vAlign w:val="center"/>
          </w:tcPr>
          <w:p w14:paraId="4F3C1BE6"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239,1</w:t>
            </w:r>
          </w:p>
        </w:tc>
      </w:tr>
      <w:tr w:rsidR="0027537C" w:rsidRPr="00771172" w14:paraId="41A78176" w14:textId="77777777" w:rsidTr="0027537C">
        <w:tc>
          <w:tcPr>
            <w:tcW w:w="3291" w:type="dxa"/>
            <w:shd w:val="clear" w:color="auto" w:fill="auto"/>
          </w:tcPr>
          <w:p w14:paraId="3E7DBCD4" w14:textId="77777777" w:rsidR="0027537C" w:rsidRPr="000F1C30" w:rsidRDefault="0027537C" w:rsidP="0027537C">
            <w:pPr>
              <w:autoSpaceDE w:val="0"/>
              <w:autoSpaceDN w:val="0"/>
              <w:adjustRightInd w:val="0"/>
              <w:spacing w:line="240" w:lineRule="auto"/>
              <w:rPr>
                <w:rFonts w:eastAsia="SimSun"/>
                <w:szCs w:val="24"/>
                <w:lang w:eastAsia="ru-RU"/>
              </w:rPr>
            </w:pPr>
            <w:r>
              <w:rPr>
                <w:rFonts w:eastAsia="SimSun"/>
                <w:szCs w:val="24"/>
                <w:lang w:eastAsia="ru-RU"/>
              </w:rPr>
              <w:t>“</w:t>
            </w:r>
            <w:r w:rsidRPr="00C93BBE">
              <w:rPr>
                <w:rFonts w:eastAsia="SimSun"/>
                <w:szCs w:val="24"/>
                <w:lang w:eastAsia="ru-RU"/>
              </w:rPr>
              <w:t>Bashkir Colored</w:t>
            </w:r>
            <w:r>
              <w:rPr>
                <w:rFonts w:eastAsia="SimSun"/>
                <w:szCs w:val="24"/>
                <w:lang w:eastAsia="ru-RU"/>
              </w:rPr>
              <w:t>”</w:t>
            </w:r>
          </w:p>
        </w:tc>
        <w:tc>
          <w:tcPr>
            <w:tcW w:w="2800" w:type="dxa"/>
            <w:shd w:val="clear" w:color="auto" w:fill="auto"/>
          </w:tcPr>
          <w:p w14:paraId="78C1D546" w14:textId="77777777" w:rsidR="0027537C" w:rsidRPr="00771172" w:rsidRDefault="0027537C" w:rsidP="0027537C">
            <w:pPr>
              <w:autoSpaceDE w:val="0"/>
              <w:autoSpaceDN w:val="0"/>
              <w:adjustRightInd w:val="0"/>
              <w:spacing w:line="240" w:lineRule="auto"/>
              <w:jc w:val="center"/>
              <w:rPr>
                <w:rFonts w:eastAsia="SimSun"/>
                <w:szCs w:val="24"/>
                <w:lang w:val="kk-KZ" w:eastAsia="ru-RU"/>
              </w:rPr>
            </w:pPr>
            <w:r w:rsidRPr="00771172">
              <w:rPr>
                <w:rFonts w:eastAsia="SimSun"/>
                <w:szCs w:val="24"/>
                <w:lang w:val="kk-KZ" w:eastAsia="ru-RU"/>
              </w:rPr>
              <w:t>186,4</w:t>
            </w:r>
          </w:p>
        </w:tc>
        <w:tc>
          <w:tcPr>
            <w:tcW w:w="2924" w:type="dxa"/>
            <w:shd w:val="clear" w:color="auto" w:fill="auto"/>
          </w:tcPr>
          <w:p w14:paraId="3F1FCA7A"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189,8</w:t>
            </w:r>
          </w:p>
        </w:tc>
      </w:tr>
      <w:tr w:rsidR="0027537C" w:rsidRPr="00771172" w14:paraId="234569E4" w14:textId="77777777" w:rsidTr="0027537C">
        <w:tc>
          <w:tcPr>
            <w:tcW w:w="3291" w:type="dxa"/>
            <w:tcBorders>
              <w:bottom w:val="single" w:sz="4" w:space="0" w:color="auto"/>
            </w:tcBorders>
            <w:shd w:val="clear" w:color="auto" w:fill="auto"/>
          </w:tcPr>
          <w:p w14:paraId="521E6F39" w14:textId="77777777" w:rsidR="0027537C" w:rsidRPr="000F1C30" w:rsidRDefault="0027537C" w:rsidP="0027537C">
            <w:pPr>
              <w:autoSpaceDE w:val="0"/>
              <w:autoSpaceDN w:val="0"/>
              <w:adjustRightInd w:val="0"/>
              <w:spacing w:line="240" w:lineRule="auto"/>
              <w:rPr>
                <w:rFonts w:eastAsia="SimSun"/>
                <w:szCs w:val="24"/>
                <w:lang w:eastAsia="ru-RU"/>
              </w:rPr>
            </w:pPr>
            <w:r>
              <w:rPr>
                <w:rFonts w:eastAsia="SimSun"/>
                <w:szCs w:val="24"/>
                <w:lang w:eastAsia="ru-RU"/>
              </w:rPr>
              <w:t>“</w:t>
            </w:r>
            <w:r w:rsidRPr="00C93BBE">
              <w:rPr>
                <w:rFonts w:eastAsia="SimSun"/>
                <w:szCs w:val="24"/>
                <w:lang w:eastAsia="ru-RU"/>
              </w:rPr>
              <w:t>Ansar</w:t>
            </w:r>
            <w:r>
              <w:rPr>
                <w:rFonts w:eastAsia="SimSun"/>
                <w:szCs w:val="24"/>
                <w:lang w:eastAsia="ru-RU"/>
              </w:rPr>
              <w:t>”</w:t>
            </w:r>
          </w:p>
        </w:tc>
        <w:tc>
          <w:tcPr>
            <w:tcW w:w="2800" w:type="dxa"/>
            <w:tcBorders>
              <w:bottom w:val="single" w:sz="4" w:space="0" w:color="auto"/>
            </w:tcBorders>
            <w:shd w:val="clear" w:color="auto" w:fill="auto"/>
          </w:tcPr>
          <w:p w14:paraId="749DB200"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195,8</w:t>
            </w:r>
          </w:p>
        </w:tc>
        <w:tc>
          <w:tcPr>
            <w:tcW w:w="2924" w:type="dxa"/>
            <w:tcBorders>
              <w:bottom w:val="single" w:sz="4" w:space="0" w:color="auto"/>
            </w:tcBorders>
            <w:shd w:val="clear" w:color="auto" w:fill="auto"/>
          </w:tcPr>
          <w:p w14:paraId="60C2911A" w14:textId="77777777" w:rsidR="0027537C" w:rsidRPr="00771172" w:rsidRDefault="0027537C" w:rsidP="0027537C">
            <w:pPr>
              <w:autoSpaceDE w:val="0"/>
              <w:autoSpaceDN w:val="0"/>
              <w:adjustRightInd w:val="0"/>
              <w:spacing w:line="240" w:lineRule="auto"/>
              <w:jc w:val="center"/>
              <w:rPr>
                <w:rFonts w:eastAsia="SimSun"/>
                <w:szCs w:val="24"/>
                <w:lang w:eastAsia="ru-RU"/>
              </w:rPr>
            </w:pPr>
            <w:r w:rsidRPr="00771172">
              <w:rPr>
                <w:rFonts w:eastAsia="SimSun"/>
                <w:szCs w:val="24"/>
                <w:lang w:eastAsia="ru-RU"/>
              </w:rPr>
              <w:t>201,5</w:t>
            </w:r>
          </w:p>
        </w:tc>
      </w:tr>
    </w:tbl>
    <w:p w14:paraId="7BDD89A4" w14:textId="77777777" w:rsidR="00380B72" w:rsidRDefault="00380B72" w:rsidP="0027537C">
      <w:pPr>
        <w:spacing w:line="360" w:lineRule="auto"/>
        <w:rPr>
          <w:b/>
          <w:bCs/>
          <w:color w:val="FF0000"/>
          <w:szCs w:val="24"/>
        </w:rPr>
      </w:pPr>
    </w:p>
    <w:p w14:paraId="0EA128F2" w14:textId="77777777" w:rsidR="00867718" w:rsidRPr="00C93BBE" w:rsidRDefault="00867718" w:rsidP="00867718">
      <w:pPr>
        <w:spacing w:line="240" w:lineRule="auto"/>
        <w:rPr>
          <w:szCs w:val="24"/>
        </w:rPr>
      </w:pPr>
      <w:r w:rsidRPr="00867718">
        <w:rPr>
          <w:b/>
          <w:szCs w:val="24"/>
        </w:rPr>
        <w:t>Table 8:</w:t>
      </w:r>
      <w:r w:rsidRPr="00867718">
        <w:rPr>
          <w:szCs w:val="24"/>
        </w:rPr>
        <w:t xml:space="preserve"> Dynamics of live body weight of ducks up to 7 weeks of age at Bishkul Poultry Farm LLP in the Northern region of Kazakhstan (mean ± SE)</w:t>
      </w:r>
    </w:p>
    <w:tbl>
      <w:tblPr>
        <w:tblW w:w="9015" w:type="dxa"/>
        <w:tblLayout w:type="fixed"/>
        <w:tblLook w:val="04A0" w:firstRow="1" w:lastRow="0" w:firstColumn="1" w:lastColumn="0" w:noHBand="0" w:noVBand="1"/>
      </w:tblPr>
      <w:tblGrid>
        <w:gridCol w:w="1362"/>
        <w:gridCol w:w="1773"/>
        <w:gridCol w:w="1637"/>
        <w:gridCol w:w="959"/>
        <w:gridCol w:w="1773"/>
        <w:gridCol w:w="823"/>
        <w:gridCol w:w="688"/>
      </w:tblGrid>
      <w:tr w:rsidR="00867718" w:rsidRPr="00867718" w14:paraId="1581DE39" w14:textId="77777777" w:rsidTr="00867718">
        <w:trPr>
          <w:trHeight w:val="20"/>
        </w:trPr>
        <w:tc>
          <w:tcPr>
            <w:tcW w:w="1413" w:type="dxa"/>
            <w:vMerge w:val="restart"/>
            <w:tcBorders>
              <w:top w:val="single" w:sz="4" w:space="0" w:color="auto"/>
              <w:bottom w:val="single" w:sz="4" w:space="0" w:color="auto"/>
            </w:tcBorders>
            <w:shd w:val="clear" w:color="auto" w:fill="auto"/>
          </w:tcPr>
          <w:p w14:paraId="57AC865B"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Age</w:t>
            </w:r>
          </w:p>
        </w:tc>
        <w:tc>
          <w:tcPr>
            <w:tcW w:w="7938" w:type="dxa"/>
            <w:gridSpan w:val="6"/>
            <w:tcBorders>
              <w:top w:val="single" w:sz="4" w:space="0" w:color="auto"/>
              <w:bottom w:val="single" w:sz="4" w:space="0" w:color="auto"/>
            </w:tcBorders>
            <w:shd w:val="clear" w:color="auto" w:fill="auto"/>
          </w:tcPr>
          <w:p w14:paraId="10AB44FA"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 xml:space="preserve">Indicators/ crosses </w:t>
            </w:r>
          </w:p>
        </w:tc>
      </w:tr>
      <w:tr w:rsidR="00867718" w:rsidRPr="00867718" w14:paraId="78AA8760" w14:textId="77777777" w:rsidTr="00867718">
        <w:trPr>
          <w:trHeight w:val="20"/>
        </w:trPr>
        <w:tc>
          <w:tcPr>
            <w:tcW w:w="1413" w:type="dxa"/>
            <w:vMerge/>
            <w:tcBorders>
              <w:top w:val="single" w:sz="4" w:space="0" w:color="auto"/>
            </w:tcBorders>
            <w:shd w:val="clear" w:color="auto" w:fill="auto"/>
          </w:tcPr>
          <w:p w14:paraId="3236FB69" w14:textId="77777777" w:rsidR="00867718" w:rsidRPr="00867718" w:rsidRDefault="00867718" w:rsidP="00867718">
            <w:pPr>
              <w:spacing w:line="240" w:lineRule="auto"/>
              <w:jc w:val="center"/>
              <w:rPr>
                <w:rFonts w:eastAsia="SimSun"/>
                <w:szCs w:val="24"/>
                <w:lang w:eastAsia="ru-RU"/>
              </w:rPr>
            </w:pPr>
          </w:p>
        </w:tc>
        <w:tc>
          <w:tcPr>
            <w:tcW w:w="4536" w:type="dxa"/>
            <w:gridSpan w:val="3"/>
            <w:tcBorders>
              <w:top w:val="single" w:sz="4" w:space="0" w:color="auto"/>
              <w:bottom w:val="single" w:sz="4" w:space="0" w:color="auto"/>
            </w:tcBorders>
            <w:shd w:val="clear" w:color="auto" w:fill="auto"/>
          </w:tcPr>
          <w:p w14:paraId="0257C8A9" w14:textId="75B38FA1"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“Kyzylzhar”</w:t>
            </w:r>
          </w:p>
        </w:tc>
        <w:tc>
          <w:tcPr>
            <w:tcW w:w="3402" w:type="dxa"/>
            <w:gridSpan w:val="3"/>
            <w:tcBorders>
              <w:top w:val="single" w:sz="4" w:space="0" w:color="auto"/>
              <w:bottom w:val="single" w:sz="4" w:space="0" w:color="auto"/>
            </w:tcBorders>
            <w:shd w:val="clear" w:color="auto" w:fill="auto"/>
          </w:tcPr>
          <w:p w14:paraId="7CB9A2E1" w14:textId="0D80C30A"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“Cherry Valley”</w:t>
            </w:r>
          </w:p>
        </w:tc>
      </w:tr>
      <w:tr w:rsidR="00867718" w:rsidRPr="00867718" w14:paraId="07031FF9" w14:textId="77777777" w:rsidTr="00867718">
        <w:trPr>
          <w:trHeight w:val="20"/>
        </w:trPr>
        <w:tc>
          <w:tcPr>
            <w:tcW w:w="1413" w:type="dxa"/>
            <w:vMerge/>
            <w:tcBorders>
              <w:bottom w:val="single" w:sz="4" w:space="0" w:color="auto"/>
            </w:tcBorders>
            <w:shd w:val="clear" w:color="auto" w:fill="auto"/>
          </w:tcPr>
          <w:p w14:paraId="41186589" w14:textId="77777777" w:rsidR="00867718" w:rsidRPr="00867718" w:rsidRDefault="00867718" w:rsidP="00867718">
            <w:pPr>
              <w:spacing w:line="240" w:lineRule="auto"/>
              <w:jc w:val="center"/>
              <w:rPr>
                <w:rFonts w:eastAsia="SimSun"/>
                <w:szCs w:val="24"/>
                <w:lang w:eastAsia="ru-RU"/>
              </w:rPr>
            </w:pPr>
          </w:p>
        </w:tc>
        <w:tc>
          <w:tcPr>
            <w:tcW w:w="1843" w:type="dxa"/>
            <w:tcBorders>
              <w:top w:val="single" w:sz="4" w:space="0" w:color="auto"/>
              <w:bottom w:val="single" w:sz="4" w:space="0" w:color="auto"/>
            </w:tcBorders>
            <w:shd w:val="clear" w:color="auto" w:fill="auto"/>
          </w:tcPr>
          <w:p w14:paraId="5FFC15C1"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Х±SE</w:t>
            </w:r>
          </w:p>
        </w:tc>
        <w:tc>
          <w:tcPr>
            <w:tcW w:w="1701" w:type="dxa"/>
            <w:tcBorders>
              <w:top w:val="single" w:sz="4" w:space="0" w:color="auto"/>
              <w:bottom w:val="single" w:sz="4" w:space="0" w:color="auto"/>
            </w:tcBorders>
            <w:shd w:val="clear" w:color="auto" w:fill="auto"/>
          </w:tcPr>
          <w:p w14:paraId="64DB76E9"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δ</w:t>
            </w:r>
          </w:p>
        </w:tc>
        <w:tc>
          <w:tcPr>
            <w:tcW w:w="992" w:type="dxa"/>
            <w:tcBorders>
              <w:top w:val="single" w:sz="4" w:space="0" w:color="auto"/>
              <w:bottom w:val="single" w:sz="4" w:space="0" w:color="auto"/>
            </w:tcBorders>
            <w:shd w:val="clear" w:color="auto" w:fill="auto"/>
          </w:tcPr>
          <w:p w14:paraId="526DB4C4"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Cv</w:t>
            </w:r>
          </w:p>
        </w:tc>
        <w:tc>
          <w:tcPr>
            <w:tcW w:w="1843" w:type="dxa"/>
            <w:tcBorders>
              <w:top w:val="single" w:sz="4" w:space="0" w:color="auto"/>
              <w:bottom w:val="single" w:sz="4" w:space="0" w:color="auto"/>
            </w:tcBorders>
            <w:shd w:val="clear" w:color="auto" w:fill="auto"/>
          </w:tcPr>
          <w:p w14:paraId="55BCA12A"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Х±SE</w:t>
            </w:r>
          </w:p>
        </w:tc>
        <w:tc>
          <w:tcPr>
            <w:tcW w:w="850" w:type="dxa"/>
            <w:tcBorders>
              <w:top w:val="single" w:sz="4" w:space="0" w:color="auto"/>
              <w:bottom w:val="single" w:sz="4" w:space="0" w:color="auto"/>
            </w:tcBorders>
            <w:shd w:val="clear" w:color="auto" w:fill="auto"/>
          </w:tcPr>
          <w:p w14:paraId="407F998E"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δ</w:t>
            </w:r>
          </w:p>
        </w:tc>
        <w:tc>
          <w:tcPr>
            <w:tcW w:w="709" w:type="dxa"/>
            <w:tcBorders>
              <w:top w:val="single" w:sz="4" w:space="0" w:color="auto"/>
              <w:bottom w:val="single" w:sz="4" w:space="0" w:color="auto"/>
            </w:tcBorders>
            <w:shd w:val="clear" w:color="auto" w:fill="auto"/>
          </w:tcPr>
          <w:p w14:paraId="7A32B97E"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Cv</w:t>
            </w:r>
          </w:p>
        </w:tc>
      </w:tr>
      <w:tr w:rsidR="00867718" w:rsidRPr="00867718" w14:paraId="6F57049C" w14:textId="77777777" w:rsidTr="00867718">
        <w:trPr>
          <w:trHeight w:val="20"/>
        </w:trPr>
        <w:tc>
          <w:tcPr>
            <w:tcW w:w="1413" w:type="dxa"/>
            <w:tcBorders>
              <w:top w:val="single" w:sz="4" w:space="0" w:color="auto"/>
            </w:tcBorders>
            <w:shd w:val="clear" w:color="auto" w:fill="auto"/>
            <w:vAlign w:val="bottom"/>
          </w:tcPr>
          <w:p w14:paraId="1DEE370D"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Day-old</w:t>
            </w:r>
          </w:p>
        </w:tc>
        <w:tc>
          <w:tcPr>
            <w:tcW w:w="1843" w:type="dxa"/>
            <w:tcBorders>
              <w:top w:val="single" w:sz="4" w:space="0" w:color="auto"/>
            </w:tcBorders>
            <w:shd w:val="clear" w:color="auto" w:fill="auto"/>
            <w:vAlign w:val="bottom"/>
          </w:tcPr>
          <w:p w14:paraId="56C2ABE9"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0,078±0,0005</w:t>
            </w:r>
          </w:p>
        </w:tc>
        <w:tc>
          <w:tcPr>
            <w:tcW w:w="1701" w:type="dxa"/>
            <w:tcBorders>
              <w:top w:val="single" w:sz="4" w:space="0" w:color="auto"/>
            </w:tcBorders>
            <w:shd w:val="clear" w:color="auto" w:fill="auto"/>
          </w:tcPr>
          <w:p w14:paraId="054A00B6"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0,008</w:t>
            </w:r>
          </w:p>
        </w:tc>
        <w:tc>
          <w:tcPr>
            <w:tcW w:w="992" w:type="dxa"/>
            <w:tcBorders>
              <w:top w:val="single" w:sz="4" w:space="0" w:color="auto"/>
            </w:tcBorders>
            <w:shd w:val="clear" w:color="auto" w:fill="auto"/>
          </w:tcPr>
          <w:p w14:paraId="0309EB49"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10,7</w:t>
            </w:r>
          </w:p>
        </w:tc>
        <w:tc>
          <w:tcPr>
            <w:tcW w:w="1843" w:type="dxa"/>
            <w:tcBorders>
              <w:top w:val="single" w:sz="4" w:space="0" w:color="auto"/>
            </w:tcBorders>
            <w:shd w:val="clear" w:color="auto" w:fill="auto"/>
          </w:tcPr>
          <w:p w14:paraId="2E940698"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0,077±0,004</w:t>
            </w:r>
          </w:p>
        </w:tc>
        <w:tc>
          <w:tcPr>
            <w:tcW w:w="850" w:type="dxa"/>
            <w:tcBorders>
              <w:top w:val="single" w:sz="4" w:space="0" w:color="auto"/>
            </w:tcBorders>
            <w:shd w:val="clear" w:color="auto" w:fill="auto"/>
          </w:tcPr>
          <w:p w14:paraId="7FCDBC1A"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0,007</w:t>
            </w:r>
          </w:p>
        </w:tc>
        <w:tc>
          <w:tcPr>
            <w:tcW w:w="709" w:type="dxa"/>
            <w:tcBorders>
              <w:top w:val="single" w:sz="4" w:space="0" w:color="auto"/>
            </w:tcBorders>
            <w:shd w:val="clear" w:color="auto" w:fill="auto"/>
          </w:tcPr>
          <w:p w14:paraId="12B61BD9"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10,1</w:t>
            </w:r>
          </w:p>
        </w:tc>
      </w:tr>
      <w:tr w:rsidR="00867718" w:rsidRPr="00867718" w14:paraId="321522C1" w14:textId="77777777" w:rsidTr="00867718">
        <w:trPr>
          <w:trHeight w:val="20"/>
        </w:trPr>
        <w:tc>
          <w:tcPr>
            <w:tcW w:w="1413" w:type="dxa"/>
            <w:shd w:val="clear" w:color="auto" w:fill="auto"/>
            <w:vAlign w:val="bottom"/>
          </w:tcPr>
          <w:p w14:paraId="7858B806"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1 week</w:t>
            </w:r>
          </w:p>
        </w:tc>
        <w:tc>
          <w:tcPr>
            <w:tcW w:w="1843" w:type="dxa"/>
            <w:shd w:val="clear" w:color="auto" w:fill="auto"/>
            <w:vAlign w:val="bottom"/>
          </w:tcPr>
          <w:p w14:paraId="7E98B8FC"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0,216±0,0021</w:t>
            </w:r>
          </w:p>
        </w:tc>
        <w:tc>
          <w:tcPr>
            <w:tcW w:w="1701" w:type="dxa"/>
            <w:shd w:val="clear" w:color="auto" w:fill="auto"/>
          </w:tcPr>
          <w:p w14:paraId="43FD90A9"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0,037</w:t>
            </w:r>
          </w:p>
        </w:tc>
        <w:tc>
          <w:tcPr>
            <w:tcW w:w="992" w:type="dxa"/>
            <w:shd w:val="clear" w:color="auto" w:fill="auto"/>
          </w:tcPr>
          <w:p w14:paraId="71A379A2"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17,3</w:t>
            </w:r>
          </w:p>
        </w:tc>
        <w:tc>
          <w:tcPr>
            <w:tcW w:w="1843" w:type="dxa"/>
            <w:shd w:val="clear" w:color="auto" w:fill="auto"/>
            <w:vAlign w:val="bottom"/>
          </w:tcPr>
          <w:p w14:paraId="277E3EAE"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0,196±0,0021</w:t>
            </w:r>
          </w:p>
        </w:tc>
        <w:tc>
          <w:tcPr>
            <w:tcW w:w="850" w:type="dxa"/>
            <w:shd w:val="clear" w:color="auto" w:fill="auto"/>
          </w:tcPr>
          <w:p w14:paraId="31375262"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0,036</w:t>
            </w:r>
          </w:p>
        </w:tc>
        <w:tc>
          <w:tcPr>
            <w:tcW w:w="709" w:type="dxa"/>
            <w:shd w:val="clear" w:color="auto" w:fill="auto"/>
          </w:tcPr>
          <w:p w14:paraId="326043C8"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18,3</w:t>
            </w:r>
          </w:p>
        </w:tc>
      </w:tr>
      <w:tr w:rsidR="00867718" w:rsidRPr="00867718" w14:paraId="54E255C4" w14:textId="77777777" w:rsidTr="00867718">
        <w:trPr>
          <w:trHeight w:val="20"/>
        </w:trPr>
        <w:tc>
          <w:tcPr>
            <w:tcW w:w="1413" w:type="dxa"/>
            <w:shd w:val="clear" w:color="auto" w:fill="auto"/>
            <w:vAlign w:val="bottom"/>
          </w:tcPr>
          <w:p w14:paraId="6FE30A72"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2 week</w:t>
            </w:r>
          </w:p>
        </w:tc>
        <w:tc>
          <w:tcPr>
            <w:tcW w:w="1843" w:type="dxa"/>
            <w:shd w:val="clear" w:color="auto" w:fill="auto"/>
            <w:vAlign w:val="bottom"/>
          </w:tcPr>
          <w:p w14:paraId="7414AA6D"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0,507±0,115</w:t>
            </w:r>
          </w:p>
        </w:tc>
        <w:tc>
          <w:tcPr>
            <w:tcW w:w="1701" w:type="dxa"/>
            <w:shd w:val="clear" w:color="auto" w:fill="auto"/>
          </w:tcPr>
          <w:p w14:paraId="57DB10E8"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0,663</w:t>
            </w:r>
          </w:p>
        </w:tc>
        <w:tc>
          <w:tcPr>
            <w:tcW w:w="992" w:type="dxa"/>
            <w:shd w:val="clear" w:color="auto" w:fill="auto"/>
          </w:tcPr>
          <w:p w14:paraId="0A24711F"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12,5</w:t>
            </w:r>
          </w:p>
        </w:tc>
        <w:tc>
          <w:tcPr>
            <w:tcW w:w="1843" w:type="dxa"/>
            <w:shd w:val="clear" w:color="auto" w:fill="auto"/>
          </w:tcPr>
          <w:p w14:paraId="331467C3"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0,472±0,002</w:t>
            </w:r>
          </w:p>
        </w:tc>
        <w:tc>
          <w:tcPr>
            <w:tcW w:w="850" w:type="dxa"/>
            <w:shd w:val="clear" w:color="auto" w:fill="auto"/>
          </w:tcPr>
          <w:p w14:paraId="30DD71D7"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0,039</w:t>
            </w:r>
          </w:p>
        </w:tc>
        <w:tc>
          <w:tcPr>
            <w:tcW w:w="709" w:type="dxa"/>
            <w:shd w:val="clear" w:color="auto" w:fill="auto"/>
          </w:tcPr>
          <w:p w14:paraId="3A652251"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8,4</w:t>
            </w:r>
          </w:p>
        </w:tc>
      </w:tr>
      <w:tr w:rsidR="00867718" w:rsidRPr="00867718" w14:paraId="7567123B" w14:textId="77777777" w:rsidTr="00867718">
        <w:trPr>
          <w:trHeight w:val="20"/>
        </w:trPr>
        <w:tc>
          <w:tcPr>
            <w:tcW w:w="1413" w:type="dxa"/>
            <w:shd w:val="clear" w:color="auto" w:fill="auto"/>
            <w:vAlign w:val="bottom"/>
          </w:tcPr>
          <w:p w14:paraId="0A011FF7"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3 week</w:t>
            </w:r>
          </w:p>
        </w:tc>
        <w:tc>
          <w:tcPr>
            <w:tcW w:w="1843" w:type="dxa"/>
            <w:shd w:val="clear" w:color="auto" w:fill="auto"/>
            <w:vAlign w:val="bottom"/>
          </w:tcPr>
          <w:p w14:paraId="6833FF73"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0,875±0,075</w:t>
            </w:r>
          </w:p>
        </w:tc>
        <w:tc>
          <w:tcPr>
            <w:tcW w:w="1701" w:type="dxa"/>
            <w:shd w:val="clear" w:color="auto" w:fill="auto"/>
          </w:tcPr>
          <w:p w14:paraId="2DDBCBE0"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0,130</w:t>
            </w:r>
          </w:p>
        </w:tc>
        <w:tc>
          <w:tcPr>
            <w:tcW w:w="992" w:type="dxa"/>
            <w:shd w:val="clear" w:color="auto" w:fill="auto"/>
          </w:tcPr>
          <w:p w14:paraId="642915D5"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14,9</w:t>
            </w:r>
          </w:p>
        </w:tc>
        <w:tc>
          <w:tcPr>
            <w:tcW w:w="1843" w:type="dxa"/>
            <w:shd w:val="clear" w:color="auto" w:fill="auto"/>
          </w:tcPr>
          <w:p w14:paraId="173774D5"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0,808±0,009</w:t>
            </w:r>
          </w:p>
        </w:tc>
        <w:tc>
          <w:tcPr>
            <w:tcW w:w="850" w:type="dxa"/>
            <w:shd w:val="clear" w:color="auto" w:fill="auto"/>
          </w:tcPr>
          <w:p w14:paraId="4589CACC"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0,147</w:t>
            </w:r>
          </w:p>
        </w:tc>
        <w:tc>
          <w:tcPr>
            <w:tcW w:w="709" w:type="dxa"/>
            <w:shd w:val="clear" w:color="auto" w:fill="auto"/>
          </w:tcPr>
          <w:p w14:paraId="5235CF85"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18,3</w:t>
            </w:r>
          </w:p>
        </w:tc>
      </w:tr>
      <w:tr w:rsidR="00867718" w:rsidRPr="00867718" w14:paraId="08212CB8" w14:textId="77777777" w:rsidTr="00867718">
        <w:trPr>
          <w:trHeight w:val="20"/>
        </w:trPr>
        <w:tc>
          <w:tcPr>
            <w:tcW w:w="1413" w:type="dxa"/>
            <w:shd w:val="clear" w:color="auto" w:fill="auto"/>
            <w:vAlign w:val="bottom"/>
          </w:tcPr>
          <w:p w14:paraId="0E335760"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4 week</w:t>
            </w:r>
          </w:p>
        </w:tc>
        <w:tc>
          <w:tcPr>
            <w:tcW w:w="1843" w:type="dxa"/>
            <w:shd w:val="clear" w:color="auto" w:fill="auto"/>
            <w:vAlign w:val="bottom"/>
          </w:tcPr>
          <w:p w14:paraId="62ABADC1"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1,393±0,009</w:t>
            </w:r>
          </w:p>
        </w:tc>
        <w:tc>
          <w:tcPr>
            <w:tcW w:w="1701" w:type="dxa"/>
            <w:shd w:val="clear" w:color="auto" w:fill="auto"/>
          </w:tcPr>
          <w:p w14:paraId="6F35A192"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0,193</w:t>
            </w:r>
          </w:p>
        </w:tc>
        <w:tc>
          <w:tcPr>
            <w:tcW w:w="992" w:type="dxa"/>
            <w:shd w:val="clear" w:color="auto" w:fill="auto"/>
          </w:tcPr>
          <w:p w14:paraId="778463C8"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10,7</w:t>
            </w:r>
          </w:p>
        </w:tc>
        <w:tc>
          <w:tcPr>
            <w:tcW w:w="1843" w:type="dxa"/>
            <w:shd w:val="clear" w:color="auto" w:fill="auto"/>
          </w:tcPr>
          <w:p w14:paraId="2CF4F8B4"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1,427±0,011</w:t>
            </w:r>
          </w:p>
        </w:tc>
        <w:tc>
          <w:tcPr>
            <w:tcW w:w="850" w:type="dxa"/>
            <w:shd w:val="clear" w:color="auto" w:fill="auto"/>
          </w:tcPr>
          <w:p w14:paraId="4CF5CD68"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0,193</w:t>
            </w:r>
          </w:p>
        </w:tc>
        <w:tc>
          <w:tcPr>
            <w:tcW w:w="709" w:type="dxa"/>
            <w:shd w:val="clear" w:color="auto" w:fill="auto"/>
          </w:tcPr>
          <w:p w14:paraId="0CD5FB95"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13,5</w:t>
            </w:r>
          </w:p>
        </w:tc>
      </w:tr>
      <w:tr w:rsidR="00867718" w:rsidRPr="00867718" w14:paraId="0A63A980" w14:textId="77777777" w:rsidTr="00867718">
        <w:trPr>
          <w:trHeight w:val="20"/>
        </w:trPr>
        <w:tc>
          <w:tcPr>
            <w:tcW w:w="1413" w:type="dxa"/>
            <w:shd w:val="clear" w:color="auto" w:fill="auto"/>
            <w:vAlign w:val="bottom"/>
          </w:tcPr>
          <w:p w14:paraId="7BBD3B0C"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5 week</w:t>
            </w:r>
          </w:p>
        </w:tc>
        <w:tc>
          <w:tcPr>
            <w:tcW w:w="1843" w:type="dxa"/>
            <w:shd w:val="clear" w:color="auto" w:fill="auto"/>
            <w:vAlign w:val="bottom"/>
          </w:tcPr>
          <w:p w14:paraId="258F4202"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1,797±0,011</w:t>
            </w:r>
          </w:p>
        </w:tc>
        <w:tc>
          <w:tcPr>
            <w:tcW w:w="1701" w:type="dxa"/>
            <w:shd w:val="clear" w:color="auto" w:fill="auto"/>
          </w:tcPr>
          <w:p w14:paraId="03E409F1"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0,193</w:t>
            </w:r>
          </w:p>
        </w:tc>
        <w:tc>
          <w:tcPr>
            <w:tcW w:w="992" w:type="dxa"/>
            <w:shd w:val="clear" w:color="auto" w:fill="auto"/>
          </w:tcPr>
          <w:p w14:paraId="5E5E1367"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10,7</w:t>
            </w:r>
          </w:p>
        </w:tc>
        <w:tc>
          <w:tcPr>
            <w:tcW w:w="1843" w:type="dxa"/>
            <w:shd w:val="clear" w:color="auto" w:fill="auto"/>
          </w:tcPr>
          <w:p w14:paraId="5A1B40BD"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1,822±0,013</w:t>
            </w:r>
          </w:p>
        </w:tc>
        <w:tc>
          <w:tcPr>
            <w:tcW w:w="850" w:type="dxa"/>
            <w:shd w:val="clear" w:color="auto" w:fill="auto"/>
          </w:tcPr>
          <w:p w14:paraId="628F8932"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0,228</w:t>
            </w:r>
          </w:p>
        </w:tc>
        <w:tc>
          <w:tcPr>
            <w:tcW w:w="709" w:type="dxa"/>
            <w:shd w:val="clear" w:color="auto" w:fill="auto"/>
          </w:tcPr>
          <w:p w14:paraId="378F2AA4"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12,5</w:t>
            </w:r>
          </w:p>
        </w:tc>
      </w:tr>
      <w:tr w:rsidR="00867718" w:rsidRPr="00867718" w14:paraId="7F4674AF" w14:textId="77777777" w:rsidTr="00867718">
        <w:trPr>
          <w:trHeight w:val="20"/>
        </w:trPr>
        <w:tc>
          <w:tcPr>
            <w:tcW w:w="1413" w:type="dxa"/>
            <w:shd w:val="clear" w:color="auto" w:fill="auto"/>
            <w:vAlign w:val="bottom"/>
          </w:tcPr>
          <w:p w14:paraId="2C6A57C3"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6 week</w:t>
            </w:r>
          </w:p>
        </w:tc>
        <w:tc>
          <w:tcPr>
            <w:tcW w:w="1843" w:type="dxa"/>
            <w:shd w:val="clear" w:color="auto" w:fill="auto"/>
            <w:vAlign w:val="bottom"/>
          </w:tcPr>
          <w:p w14:paraId="06B59987"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2,378±0,024</w:t>
            </w:r>
          </w:p>
        </w:tc>
        <w:tc>
          <w:tcPr>
            <w:tcW w:w="1701" w:type="dxa"/>
            <w:shd w:val="clear" w:color="auto" w:fill="auto"/>
          </w:tcPr>
          <w:p w14:paraId="7FCF80AB"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0,422</w:t>
            </w:r>
          </w:p>
        </w:tc>
        <w:tc>
          <w:tcPr>
            <w:tcW w:w="992" w:type="dxa"/>
            <w:shd w:val="clear" w:color="auto" w:fill="auto"/>
          </w:tcPr>
          <w:p w14:paraId="56881BE7"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17,7</w:t>
            </w:r>
          </w:p>
        </w:tc>
        <w:tc>
          <w:tcPr>
            <w:tcW w:w="1843" w:type="dxa"/>
            <w:shd w:val="clear" w:color="auto" w:fill="auto"/>
          </w:tcPr>
          <w:p w14:paraId="3EA34974"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2,403±0,026</w:t>
            </w:r>
          </w:p>
        </w:tc>
        <w:tc>
          <w:tcPr>
            <w:tcW w:w="850" w:type="dxa"/>
            <w:shd w:val="clear" w:color="auto" w:fill="auto"/>
          </w:tcPr>
          <w:p w14:paraId="1945CD7F"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0,457</w:t>
            </w:r>
          </w:p>
        </w:tc>
        <w:tc>
          <w:tcPr>
            <w:tcW w:w="709" w:type="dxa"/>
            <w:shd w:val="clear" w:color="auto" w:fill="auto"/>
          </w:tcPr>
          <w:p w14:paraId="25E93943"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19,0</w:t>
            </w:r>
          </w:p>
        </w:tc>
      </w:tr>
      <w:tr w:rsidR="00867718" w:rsidRPr="00867718" w14:paraId="000982F8" w14:textId="77777777" w:rsidTr="00867718">
        <w:trPr>
          <w:trHeight w:val="20"/>
        </w:trPr>
        <w:tc>
          <w:tcPr>
            <w:tcW w:w="1413" w:type="dxa"/>
            <w:tcBorders>
              <w:bottom w:val="single" w:sz="4" w:space="0" w:color="auto"/>
            </w:tcBorders>
            <w:shd w:val="clear" w:color="auto" w:fill="auto"/>
            <w:vAlign w:val="bottom"/>
          </w:tcPr>
          <w:p w14:paraId="4CF76A5D" w14:textId="77777777" w:rsidR="00867718" w:rsidRPr="00867718" w:rsidRDefault="00867718" w:rsidP="00867718">
            <w:pPr>
              <w:spacing w:line="240" w:lineRule="auto"/>
              <w:rPr>
                <w:rFonts w:eastAsia="SimSun"/>
                <w:szCs w:val="24"/>
                <w:lang w:eastAsia="ru-RU"/>
              </w:rPr>
            </w:pPr>
            <w:r w:rsidRPr="00867718">
              <w:rPr>
                <w:rFonts w:eastAsia="SimSun"/>
                <w:szCs w:val="24"/>
                <w:lang w:eastAsia="ru-RU"/>
              </w:rPr>
              <w:t>7 week</w:t>
            </w:r>
          </w:p>
        </w:tc>
        <w:tc>
          <w:tcPr>
            <w:tcW w:w="1843" w:type="dxa"/>
            <w:tcBorders>
              <w:bottom w:val="single" w:sz="4" w:space="0" w:color="auto"/>
            </w:tcBorders>
            <w:shd w:val="clear" w:color="auto" w:fill="auto"/>
            <w:vAlign w:val="bottom"/>
          </w:tcPr>
          <w:p w14:paraId="4AB85750"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2,702±0,016</w:t>
            </w:r>
          </w:p>
        </w:tc>
        <w:tc>
          <w:tcPr>
            <w:tcW w:w="1701" w:type="dxa"/>
            <w:tcBorders>
              <w:bottom w:val="single" w:sz="4" w:space="0" w:color="auto"/>
            </w:tcBorders>
            <w:shd w:val="clear" w:color="auto" w:fill="auto"/>
          </w:tcPr>
          <w:p w14:paraId="1CFA76A0"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0,274</w:t>
            </w:r>
          </w:p>
        </w:tc>
        <w:tc>
          <w:tcPr>
            <w:tcW w:w="992" w:type="dxa"/>
            <w:tcBorders>
              <w:bottom w:val="single" w:sz="4" w:space="0" w:color="auto"/>
            </w:tcBorders>
            <w:shd w:val="clear" w:color="auto" w:fill="auto"/>
          </w:tcPr>
          <w:p w14:paraId="4FA59471"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10,1</w:t>
            </w:r>
          </w:p>
        </w:tc>
        <w:tc>
          <w:tcPr>
            <w:tcW w:w="1843" w:type="dxa"/>
            <w:tcBorders>
              <w:bottom w:val="single" w:sz="4" w:space="0" w:color="auto"/>
            </w:tcBorders>
            <w:shd w:val="clear" w:color="auto" w:fill="auto"/>
          </w:tcPr>
          <w:p w14:paraId="1E3C955C"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2,857±0,012</w:t>
            </w:r>
          </w:p>
        </w:tc>
        <w:tc>
          <w:tcPr>
            <w:tcW w:w="850" w:type="dxa"/>
            <w:tcBorders>
              <w:bottom w:val="single" w:sz="4" w:space="0" w:color="auto"/>
            </w:tcBorders>
            <w:shd w:val="clear" w:color="auto" w:fill="auto"/>
          </w:tcPr>
          <w:p w14:paraId="153AA9E4"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0,214</w:t>
            </w:r>
          </w:p>
        </w:tc>
        <w:tc>
          <w:tcPr>
            <w:tcW w:w="709" w:type="dxa"/>
            <w:tcBorders>
              <w:bottom w:val="single" w:sz="4" w:space="0" w:color="auto"/>
            </w:tcBorders>
            <w:shd w:val="clear" w:color="auto" w:fill="auto"/>
          </w:tcPr>
          <w:p w14:paraId="06943D8A" w14:textId="77777777" w:rsidR="00867718" w:rsidRPr="00867718" w:rsidRDefault="00867718" w:rsidP="00867718">
            <w:pPr>
              <w:spacing w:line="240" w:lineRule="auto"/>
              <w:jc w:val="center"/>
              <w:rPr>
                <w:rFonts w:eastAsia="SimSun"/>
                <w:szCs w:val="24"/>
                <w:lang w:eastAsia="ru-RU"/>
              </w:rPr>
            </w:pPr>
            <w:r w:rsidRPr="00867718">
              <w:rPr>
                <w:rFonts w:eastAsia="SimSun"/>
                <w:szCs w:val="24"/>
                <w:lang w:eastAsia="ru-RU"/>
              </w:rPr>
              <w:t>7,5</w:t>
            </w:r>
          </w:p>
        </w:tc>
      </w:tr>
    </w:tbl>
    <w:p w14:paraId="0C5FF952" w14:textId="77777777" w:rsidR="0027537C" w:rsidRDefault="0027537C" w:rsidP="00867718">
      <w:pPr>
        <w:spacing w:line="360" w:lineRule="auto"/>
        <w:rPr>
          <w:b/>
          <w:bCs/>
          <w:color w:val="FF0000"/>
          <w:szCs w:val="24"/>
        </w:rPr>
      </w:pPr>
    </w:p>
    <w:p w14:paraId="1A85080C" w14:textId="77777777" w:rsidR="00982F35" w:rsidRPr="00BD6F85" w:rsidRDefault="00982F35" w:rsidP="00982F35">
      <w:pPr>
        <w:spacing w:line="240" w:lineRule="auto"/>
        <w:rPr>
          <w:szCs w:val="24"/>
        </w:rPr>
      </w:pPr>
      <w:r w:rsidRPr="00982F35">
        <w:rPr>
          <w:b/>
          <w:szCs w:val="24"/>
        </w:rPr>
        <w:t>Table 9:</w:t>
      </w:r>
      <w:r w:rsidRPr="00982F35">
        <w:rPr>
          <w:szCs w:val="24"/>
        </w:rPr>
        <w:t xml:space="preserve"> Dynamics of live body weight of ducks of different crosses up to 7 weeks of age in the Western region of Kazakhstan (mean ± SE)</w:t>
      </w:r>
    </w:p>
    <w:tbl>
      <w:tblPr>
        <w:tblW w:w="9015" w:type="dxa"/>
        <w:tblLook w:val="04A0" w:firstRow="1" w:lastRow="0" w:firstColumn="1" w:lastColumn="0" w:noHBand="0" w:noVBand="1"/>
      </w:tblPr>
      <w:tblGrid>
        <w:gridCol w:w="1181"/>
        <w:gridCol w:w="1668"/>
        <w:gridCol w:w="1315"/>
        <w:gridCol w:w="894"/>
        <w:gridCol w:w="1548"/>
        <w:gridCol w:w="1316"/>
        <w:gridCol w:w="1093"/>
      </w:tblGrid>
      <w:tr w:rsidR="00982F35" w:rsidRPr="00982F35" w14:paraId="5A60649C" w14:textId="77777777" w:rsidTr="002F30C0">
        <w:trPr>
          <w:trHeight w:val="20"/>
        </w:trPr>
        <w:tc>
          <w:tcPr>
            <w:tcW w:w="1287" w:type="dxa"/>
            <w:vMerge w:val="restart"/>
            <w:tcBorders>
              <w:top w:val="single" w:sz="4" w:space="0" w:color="auto"/>
              <w:bottom w:val="single" w:sz="4" w:space="0" w:color="auto"/>
            </w:tcBorders>
            <w:shd w:val="clear" w:color="auto" w:fill="auto"/>
          </w:tcPr>
          <w:p w14:paraId="7C9261EA"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Age (day)</w:t>
            </w:r>
          </w:p>
        </w:tc>
        <w:tc>
          <w:tcPr>
            <w:tcW w:w="7965" w:type="dxa"/>
            <w:gridSpan w:val="6"/>
            <w:tcBorders>
              <w:top w:val="single" w:sz="4" w:space="0" w:color="auto"/>
              <w:bottom w:val="single" w:sz="4" w:space="0" w:color="auto"/>
            </w:tcBorders>
            <w:shd w:val="clear" w:color="auto" w:fill="auto"/>
          </w:tcPr>
          <w:p w14:paraId="16C338A2" w14:textId="77777777" w:rsidR="00982F35" w:rsidRPr="00982F35" w:rsidRDefault="00982F35" w:rsidP="00982F35">
            <w:pPr>
              <w:widowControl w:val="0"/>
              <w:spacing w:line="240" w:lineRule="auto"/>
              <w:jc w:val="center"/>
              <w:rPr>
                <w:rFonts w:eastAsia="Tahoma"/>
                <w:szCs w:val="24"/>
                <w:lang w:eastAsia="ru-RU"/>
              </w:rPr>
            </w:pPr>
            <w:r w:rsidRPr="00982F35">
              <w:rPr>
                <w:rFonts w:eastAsia="Tahoma"/>
                <w:szCs w:val="24"/>
                <w:lang w:eastAsia="ru-RU"/>
              </w:rPr>
              <w:t>Crosses</w:t>
            </w:r>
          </w:p>
        </w:tc>
      </w:tr>
      <w:tr w:rsidR="00982F35" w:rsidRPr="00982F35" w14:paraId="4FE4974F" w14:textId="77777777" w:rsidTr="002F30C0">
        <w:trPr>
          <w:trHeight w:val="20"/>
        </w:trPr>
        <w:tc>
          <w:tcPr>
            <w:tcW w:w="1287" w:type="dxa"/>
            <w:vMerge/>
            <w:tcBorders>
              <w:top w:val="single" w:sz="4" w:space="0" w:color="auto"/>
            </w:tcBorders>
            <w:shd w:val="clear" w:color="auto" w:fill="auto"/>
          </w:tcPr>
          <w:p w14:paraId="3F0092A2" w14:textId="77777777" w:rsidR="00982F35" w:rsidRPr="00982F35" w:rsidRDefault="00982F35" w:rsidP="00982F35">
            <w:pPr>
              <w:spacing w:line="240" w:lineRule="auto"/>
              <w:jc w:val="center"/>
              <w:rPr>
                <w:rFonts w:eastAsia="SimSun"/>
                <w:szCs w:val="24"/>
                <w:lang w:eastAsia="ru-RU"/>
              </w:rPr>
            </w:pPr>
          </w:p>
        </w:tc>
        <w:tc>
          <w:tcPr>
            <w:tcW w:w="3867" w:type="dxa"/>
            <w:gridSpan w:val="3"/>
            <w:tcBorders>
              <w:top w:val="single" w:sz="4" w:space="0" w:color="auto"/>
              <w:bottom w:val="single" w:sz="4" w:space="0" w:color="auto"/>
            </w:tcBorders>
            <w:shd w:val="clear" w:color="auto" w:fill="auto"/>
          </w:tcPr>
          <w:p w14:paraId="14062227"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“Bashkir Colored”</w:t>
            </w:r>
          </w:p>
        </w:tc>
        <w:tc>
          <w:tcPr>
            <w:tcW w:w="4097" w:type="dxa"/>
            <w:gridSpan w:val="3"/>
            <w:tcBorders>
              <w:top w:val="single" w:sz="4" w:space="0" w:color="auto"/>
              <w:bottom w:val="single" w:sz="4" w:space="0" w:color="auto"/>
            </w:tcBorders>
            <w:shd w:val="clear" w:color="auto" w:fill="auto"/>
          </w:tcPr>
          <w:p w14:paraId="4A58E8B7"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“Ansar”</w:t>
            </w:r>
          </w:p>
        </w:tc>
      </w:tr>
      <w:tr w:rsidR="00982F35" w:rsidRPr="00982F35" w14:paraId="58EB2DBC" w14:textId="77777777" w:rsidTr="002F30C0">
        <w:trPr>
          <w:trHeight w:val="20"/>
        </w:trPr>
        <w:tc>
          <w:tcPr>
            <w:tcW w:w="1287" w:type="dxa"/>
            <w:vMerge/>
            <w:tcBorders>
              <w:bottom w:val="single" w:sz="4" w:space="0" w:color="auto"/>
            </w:tcBorders>
            <w:shd w:val="clear" w:color="auto" w:fill="auto"/>
          </w:tcPr>
          <w:p w14:paraId="0F8DA1F2" w14:textId="77777777" w:rsidR="00982F35" w:rsidRPr="00982F35" w:rsidRDefault="00982F35" w:rsidP="00982F35">
            <w:pPr>
              <w:spacing w:line="240" w:lineRule="auto"/>
              <w:jc w:val="center"/>
              <w:rPr>
                <w:rFonts w:eastAsia="SimSun"/>
                <w:szCs w:val="24"/>
                <w:lang w:eastAsia="ru-RU"/>
              </w:rPr>
            </w:pPr>
          </w:p>
        </w:tc>
        <w:tc>
          <w:tcPr>
            <w:tcW w:w="1414" w:type="dxa"/>
            <w:tcBorders>
              <w:top w:val="single" w:sz="4" w:space="0" w:color="auto"/>
              <w:bottom w:val="single" w:sz="4" w:space="0" w:color="auto"/>
            </w:tcBorders>
            <w:shd w:val="clear" w:color="auto" w:fill="auto"/>
            <w:vAlign w:val="center"/>
          </w:tcPr>
          <w:p w14:paraId="478A7823" w14:textId="77777777" w:rsidR="00982F35" w:rsidRPr="00982F35" w:rsidRDefault="00982F35" w:rsidP="00982F35">
            <w:pPr>
              <w:spacing w:line="240" w:lineRule="auto"/>
              <w:jc w:val="center"/>
              <w:rPr>
                <w:rFonts w:eastAsia="SimSun"/>
                <w:bCs/>
                <w:szCs w:val="24"/>
                <w:lang w:eastAsia="ru-RU"/>
              </w:rPr>
            </w:pPr>
            <w:r w:rsidRPr="00982F35">
              <w:rPr>
                <w:rFonts w:eastAsia="SimSun"/>
                <w:szCs w:val="24"/>
                <w:lang w:eastAsia="ru-RU"/>
              </w:rPr>
              <w:t>Х±SE</w:t>
            </w:r>
          </w:p>
        </w:tc>
        <w:tc>
          <w:tcPr>
            <w:tcW w:w="1472" w:type="dxa"/>
            <w:tcBorders>
              <w:top w:val="single" w:sz="4" w:space="0" w:color="auto"/>
              <w:bottom w:val="single" w:sz="4" w:space="0" w:color="auto"/>
            </w:tcBorders>
            <w:shd w:val="clear" w:color="auto" w:fill="auto"/>
            <w:vAlign w:val="center"/>
          </w:tcPr>
          <w:p w14:paraId="262FAB89" w14:textId="77777777" w:rsidR="00982F35" w:rsidRPr="00982F35" w:rsidRDefault="00982F35" w:rsidP="00982F35">
            <w:pPr>
              <w:spacing w:line="240" w:lineRule="auto"/>
              <w:jc w:val="center"/>
              <w:rPr>
                <w:rFonts w:eastAsia="SimSun"/>
                <w:bCs/>
                <w:szCs w:val="24"/>
                <w:lang w:eastAsia="ru-RU"/>
              </w:rPr>
            </w:pPr>
            <w:r w:rsidRPr="00982F35">
              <w:rPr>
                <w:rFonts w:eastAsia="SimSun"/>
                <w:bCs/>
                <w:szCs w:val="24"/>
                <w:lang w:eastAsia="ru-RU"/>
              </w:rPr>
              <w:t>σ</w:t>
            </w:r>
          </w:p>
        </w:tc>
        <w:tc>
          <w:tcPr>
            <w:tcW w:w="980" w:type="dxa"/>
            <w:tcBorders>
              <w:top w:val="single" w:sz="4" w:space="0" w:color="auto"/>
              <w:bottom w:val="single" w:sz="4" w:space="0" w:color="auto"/>
            </w:tcBorders>
            <w:shd w:val="clear" w:color="auto" w:fill="auto"/>
          </w:tcPr>
          <w:p w14:paraId="0DD471ED" w14:textId="77777777" w:rsidR="00982F35" w:rsidRPr="00982F35" w:rsidRDefault="00982F35" w:rsidP="00982F35">
            <w:pPr>
              <w:spacing w:line="240" w:lineRule="auto"/>
              <w:jc w:val="center"/>
              <w:rPr>
                <w:rFonts w:eastAsia="SimSun"/>
                <w:bCs/>
                <w:szCs w:val="24"/>
                <w:lang w:eastAsia="ru-RU"/>
              </w:rPr>
            </w:pPr>
            <w:r w:rsidRPr="00982F35">
              <w:rPr>
                <w:rFonts w:eastAsia="SimSun"/>
                <w:bCs/>
                <w:szCs w:val="24"/>
                <w:lang w:eastAsia="ru-RU"/>
              </w:rPr>
              <w:t>Cv</w:t>
            </w:r>
          </w:p>
        </w:tc>
        <w:tc>
          <w:tcPr>
            <w:tcW w:w="1399" w:type="dxa"/>
            <w:tcBorders>
              <w:top w:val="single" w:sz="4" w:space="0" w:color="auto"/>
              <w:bottom w:val="single" w:sz="4" w:space="0" w:color="auto"/>
            </w:tcBorders>
            <w:shd w:val="clear" w:color="auto" w:fill="auto"/>
            <w:vAlign w:val="center"/>
          </w:tcPr>
          <w:p w14:paraId="2A234BB1" w14:textId="77777777" w:rsidR="00982F35" w:rsidRPr="00982F35" w:rsidRDefault="00982F35" w:rsidP="00982F35">
            <w:pPr>
              <w:spacing w:line="240" w:lineRule="auto"/>
              <w:jc w:val="center"/>
              <w:rPr>
                <w:rFonts w:eastAsia="SimSun"/>
                <w:bCs/>
                <w:szCs w:val="24"/>
                <w:lang w:eastAsia="ru-RU"/>
              </w:rPr>
            </w:pPr>
            <w:r w:rsidRPr="00982F35">
              <w:rPr>
                <w:rFonts w:eastAsia="SimSun"/>
                <w:szCs w:val="24"/>
                <w:lang w:eastAsia="ru-RU"/>
              </w:rPr>
              <w:t>Х±SE</w:t>
            </w:r>
          </w:p>
        </w:tc>
        <w:tc>
          <w:tcPr>
            <w:tcW w:w="1473" w:type="dxa"/>
            <w:tcBorders>
              <w:top w:val="single" w:sz="4" w:space="0" w:color="auto"/>
              <w:bottom w:val="single" w:sz="4" w:space="0" w:color="auto"/>
            </w:tcBorders>
            <w:shd w:val="clear" w:color="auto" w:fill="auto"/>
            <w:vAlign w:val="center"/>
          </w:tcPr>
          <w:p w14:paraId="271BA0CA" w14:textId="77777777" w:rsidR="00982F35" w:rsidRPr="00982F35" w:rsidRDefault="00982F35" w:rsidP="00982F35">
            <w:pPr>
              <w:spacing w:line="240" w:lineRule="auto"/>
              <w:jc w:val="center"/>
              <w:rPr>
                <w:rFonts w:eastAsia="SimSun"/>
                <w:bCs/>
                <w:szCs w:val="24"/>
                <w:lang w:eastAsia="ru-RU"/>
              </w:rPr>
            </w:pPr>
            <w:r w:rsidRPr="00982F35">
              <w:rPr>
                <w:rFonts w:eastAsia="SimSun"/>
                <w:bCs/>
                <w:szCs w:val="24"/>
                <w:lang w:eastAsia="ru-RU"/>
              </w:rPr>
              <w:t>σ</w:t>
            </w:r>
          </w:p>
        </w:tc>
        <w:tc>
          <w:tcPr>
            <w:tcW w:w="1224" w:type="dxa"/>
            <w:tcBorders>
              <w:top w:val="single" w:sz="4" w:space="0" w:color="auto"/>
              <w:bottom w:val="single" w:sz="4" w:space="0" w:color="auto"/>
            </w:tcBorders>
            <w:shd w:val="clear" w:color="auto" w:fill="auto"/>
          </w:tcPr>
          <w:p w14:paraId="69F436E7" w14:textId="77777777" w:rsidR="00982F35" w:rsidRPr="00982F35" w:rsidRDefault="00982F35" w:rsidP="00982F35">
            <w:pPr>
              <w:spacing w:line="240" w:lineRule="auto"/>
              <w:jc w:val="center"/>
              <w:rPr>
                <w:rFonts w:eastAsia="SimSun"/>
                <w:bCs/>
                <w:szCs w:val="24"/>
                <w:lang w:eastAsia="ru-RU"/>
              </w:rPr>
            </w:pPr>
            <w:r w:rsidRPr="00982F35">
              <w:rPr>
                <w:rFonts w:eastAsia="SimSun"/>
                <w:bCs/>
                <w:szCs w:val="24"/>
                <w:lang w:eastAsia="ru-RU"/>
              </w:rPr>
              <w:t>Cv</w:t>
            </w:r>
          </w:p>
        </w:tc>
      </w:tr>
      <w:tr w:rsidR="00982F35" w:rsidRPr="00982F35" w14:paraId="36D062BD" w14:textId="77777777" w:rsidTr="002F30C0">
        <w:trPr>
          <w:trHeight w:val="20"/>
        </w:trPr>
        <w:tc>
          <w:tcPr>
            <w:tcW w:w="1287" w:type="dxa"/>
            <w:tcBorders>
              <w:top w:val="single" w:sz="4" w:space="0" w:color="auto"/>
            </w:tcBorders>
            <w:shd w:val="clear" w:color="auto" w:fill="auto"/>
            <w:vAlign w:val="center"/>
          </w:tcPr>
          <w:p w14:paraId="51465BC3"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1</w:t>
            </w:r>
          </w:p>
        </w:tc>
        <w:tc>
          <w:tcPr>
            <w:tcW w:w="1414" w:type="dxa"/>
            <w:tcBorders>
              <w:top w:val="single" w:sz="4" w:space="0" w:color="auto"/>
            </w:tcBorders>
            <w:shd w:val="clear" w:color="auto" w:fill="auto"/>
            <w:vAlign w:val="center"/>
          </w:tcPr>
          <w:p w14:paraId="133B3936"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50,97±0,28</w:t>
            </w:r>
          </w:p>
        </w:tc>
        <w:tc>
          <w:tcPr>
            <w:tcW w:w="1472" w:type="dxa"/>
            <w:tcBorders>
              <w:top w:val="single" w:sz="4" w:space="0" w:color="auto"/>
            </w:tcBorders>
            <w:shd w:val="clear" w:color="auto" w:fill="auto"/>
            <w:vAlign w:val="center"/>
          </w:tcPr>
          <w:p w14:paraId="620E7946"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1,9</w:t>
            </w:r>
          </w:p>
        </w:tc>
        <w:tc>
          <w:tcPr>
            <w:tcW w:w="980" w:type="dxa"/>
            <w:tcBorders>
              <w:top w:val="single" w:sz="4" w:space="0" w:color="auto"/>
            </w:tcBorders>
            <w:shd w:val="clear" w:color="auto" w:fill="auto"/>
          </w:tcPr>
          <w:p w14:paraId="604F5628"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3,9</w:t>
            </w:r>
          </w:p>
        </w:tc>
        <w:tc>
          <w:tcPr>
            <w:tcW w:w="1399" w:type="dxa"/>
            <w:tcBorders>
              <w:top w:val="single" w:sz="4" w:space="0" w:color="auto"/>
            </w:tcBorders>
            <w:shd w:val="clear" w:color="auto" w:fill="auto"/>
            <w:vAlign w:val="center"/>
          </w:tcPr>
          <w:p w14:paraId="5EA933AA"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51,41±</w:t>
            </w:r>
            <w:r w:rsidRPr="00982F35">
              <w:rPr>
                <w:rFonts w:eastAsia="SimSun"/>
                <w:szCs w:val="24"/>
                <w:lang w:val="kk-KZ" w:eastAsia="ru-RU"/>
              </w:rPr>
              <w:t>0,36</w:t>
            </w:r>
          </w:p>
        </w:tc>
        <w:tc>
          <w:tcPr>
            <w:tcW w:w="1473" w:type="dxa"/>
            <w:tcBorders>
              <w:top w:val="single" w:sz="4" w:space="0" w:color="auto"/>
            </w:tcBorders>
            <w:shd w:val="clear" w:color="auto" w:fill="auto"/>
            <w:vAlign w:val="center"/>
          </w:tcPr>
          <w:p w14:paraId="1C2FF99F"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2,5</w:t>
            </w:r>
          </w:p>
        </w:tc>
        <w:tc>
          <w:tcPr>
            <w:tcW w:w="1224" w:type="dxa"/>
            <w:tcBorders>
              <w:top w:val="single" w:sz="4" w:space="0" w:color="auto"/>
            </w:tcBorders>
            <w:shd w:val="clear" w:color="auto" w:fill="auto"/>
          </w:tcPr>
          <w:p w14:paraId="7787FBB6"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5,0</w:t>
            </w:r>
          </w:p>
        </w:tc>
      </w:tr>
      <w:tr w:rsidR="00982F35" w:rsidRPr="00982F35" w14:paraId="438168DF" w14:textId="77777777" w:rsidTr="002F30C0">
        <w:trPr>
          <w:trHeight w:val="20"/>
        </w:trPr>
        <w:tc>
          <w:tcPr>
            <w:tcW w:w="1287" w:type="dxa"/>
            <w:shd w:val="clear" w:color="auto" w:fill="auto"/>
            <w:vAlign w:val="center"/>
          </w:tcPr>
          <w:p w14:paraId="7368BC9B"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7</w:t>
            </w:r>
          </w:p>
        </w:tc>
        <w:tc>
          <w:tcPr>
            <w:tcW w:w="1414" w:type="dxa"/>
            <w:shd w:val="clear" w:color="auto" w:fill="auto"/>
            <w:vAlign w:val="center"/>
          </w:tcPr>
          <w:p w14:paraId="14187F3F"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179,59±1,15</w:t>
            </w:r>
          </w:p>
        </w:tc>
        <w:tc>
          <w:tcPr>
            <w:tcW w:w="1472" w:type="dxa"/>
            <w:shd w:val="clear" w:color="auto" w:fill="auto"/>
            <w:vAlign w:val="center"/>
          </w:tcPr>
          <w:p w14:paraId="0AD64DF6"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8,1</w:t>
            </w:r>
          </w:p>
        </w:tc>
        <w:tc>
          <w:tcPr>
            <w:tcW w:w="980" w:type="dxa"/>
            <w:shd w:val="clear" w:color="auto" w:fill="auto"/>
          </w:tcPr>
          <w:p w14:paraId="5A798113"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4,5</w:t>
            </w:r>
          </w:p>
        </w:tc>
        <w:tc>
          <w:tcPr>
            <w:tcW w:w="1399" w:type="dxa"/>
            <w:shd w:val="clear" w:color="auto" w:fill="auto"/>
            <w:vAlign w:val="center"/>
          </w:tcPr>
          <w:p w14:paraId="0259A447"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185,19±</w:t>
            </w:r>
            <w:r w:rsidRPr="00982F35">
              <w:rPr>
                <w:rFonts w:eastAsia="SimSun"/>
                <w:szCs w:val="24"/>
                <w:lang w:val="kk-KZ" w:eastAsia="ru-RU"/>
              </w:rPr>
              <w:t>2,01</w:t>
            </w:r>
          </w:p>
        </w:tc>
        <w:tc>
          <w:tcPr>
            <w:tcW w:w="1473" w:type="dxa"/>
            <w:shd w:val="clear" w:color="auto" w:fill="auto"/>
            <w:vAlign w:val="center"/>
          </w:tcPr>
          <w:p w14:paraId="43FFDA43"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14,2</w:t>
            </w:r>
          </w:p>
        </w:tc>
        <w:tc>
          <w:tcPr>
            <w:tcW w:w="1224" w:type="dxa"/>
            <w:shd w:val="clear" w:color="auto" w:fill="auto"/>
          </w:tcPr>
          <w:p w14:paraId="49650519"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7,7</w:t>
            </w:r>
          </w:p>
        </w:tc>
      </w:tr>
      <w:tr w:rsidR="00982F35" w:rsidRPr="00982F35" w14:paraId="3652EF9E" w14:textId="77777777" w:rsidTr="002F30C0">
        <w:trPr>
          <w:trHeight w:val="20"/>
        </w:trPr>
        <w:tc>
          <w:tcPr>
            <w:tcW w:w="1287" w:type="dxa"/>
            <w:shd w:val="clear" w:color="auto" w:fill="auto"/>
            <w:vAlign w:val="center"/>
          </w:tcPr>
          <w:p w14:paraId="56A11637"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14</w:t>
            </w:r>
          </w:p>
        </w:tc>
        <w:tc>
          <w:tcPr>
            <w:tcW w:w="1414" w:type="dxa"/>
            <w:shd w:val="clear" w:color="auto" w:fill="auto"/>
            <w:vAlign w:val="center"/>
          </w:tcPr>
          <w:p w14:paraId="7CDE28B3"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355,17± 3,25</w:t>
            </w:r>
          </w:p>
        </w:tc>
        <w:tc>
          <w:tcPr>
            <w:tcW w:w="1472" w:type="dxa"/>
            <w:shd w:val="clear" w:color="auto" w:fill="auto"/>
            <w:vAlign w:val="center"/>
          </w:tcPr>
          <w:p w14:paraId="71CC4A5E"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22,9</w:t>
            </w:r>
          </w:p>
        </w:tc>
        <w:tc>
          <w:tcPr>
            <w:tcW w:w="980" w:type="dxa"/>
            <w:shd w:val="clear" w:color="auto" w:fill="auto"/>
          </w:tcPr>
          <w:p w14:paraId="454DF55B"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6,5</w:t>
            </w:r>
          </w:p>
        </w:tc>
        <w:tc>
          <w:tcPr>
            <w:tcW w:w="1399" w:type="dxa"/>
            <w:shd w:val="clear" w:color="auto" w:fill="auto"/>
            <w:vAlign w:val="center"/>
          </w:tcPr>
          <w:p w14:paraId="5ACA6B9D"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363,42±</w:t>
            </w:r>
            <w:r w:rsidRPr="00982F35">
              <w:rPr>
                <w:rFonts w:eastAsia="SimSun"/>
                <w:szCs w:val="24"/>
                <w:lang w:val="kk-KZ" w:eastAsia="ru-RU"/>
              </w:rPr>
              <w:t>3,87</w:t>
            </w:r>
          </w:p>
        </w:tc>
        <w:tc>
          <w:tcPr>
            <w:tcW w:w="1473" w:type="dxa"/>
            <w:shd w:val="clear" w:color="auto" w:fill="auto"/>
            <w:vAlign w:val="center"/>
          </w:tcPr>
          <w:p w14:paraId="228F51C9"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27,3</w:t>
            </w:r>
          </w:p>
        </w:tc>
        <w:tc>
          <w:tcPr>
            <w:tcW w:w="1224" w:type="dxa"/>
            <w:shd w:val="clear" w:color="auto" w:fill="auto"/>
          </w:tcPr>
          <w:p w14:paraId="6F414723"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7,5</w:t>
            </w:r>
          </w:p>
        </w:tc>
      </w:tr>
      <w:tr w:rsidR="00982F35" w:rsidRPr="00982F35" w14:paraId="28F6362E" w14:textId="77777777" w:rsidTr="002F30C0">
        <w:trPr>
          <w:trHeight w:val="20"/>
        </w:trPr>
        <w:tc>
          <w:tcPr>
            <w:tcW w:w="1287" w:type="dxa"/>
            <w:shd w:val="clear" w:color="auto" w:fill="auto"/>
            <w:vAlign w:val="center"/>
          </w:tcPr>
          <w:p w14:paraId="26BF5B70"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21</w:t>
            </w:r>
          </w:p>
        </w:tc>
        <w:tc>
          <w:tcPr>
            <w:tcW w:w="1414" w:type="dxa"/>
            <w:shd w:val="clear" w:color="auto" w:fill="auto"/>
            <w:vAlign w:val="center"/>
          </w:tcPr>
          <w:p w14:paraId="1623A5C4"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887,94±4,06</w:t>
            </w:r>
          </w:p>
        </w:tc>
        <w:tc>
          <w:tcPr>
            <w:tcW w:w="1472" w:type="dxa"/>
            <w:shd w:val="clear" w:color="auto" w:fill="auto"/>
            <w:vAlign w:val="center"/>
          </w:tcPr>
          <w:p w14:paraId="709B0E04"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28,7</w:t>
            </w:r>
          </w:p>
        </w:tc>
        <w:tc>
          <w:tcPr>
            <w:tcW w:w="980" w:type="dxa"/>
            <w:shd w:val="clear" w:color="auto" w:fill="auto"/>
          </w:tcPr>
          <w:p w14:paraId="0775AA0A"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3,2</w:t>
            </w:r>
          </w:p>
        </w:tc>
        <w:tc>
          <w:tcPr>
            <w:tcW w:w="1399" w:type="dxa"/>
            <w:shd w:val="clear" w:color="auto" w:fill="auto"/>
            <w:vAlign w:val="center"/>
          </w:tcPr>
          <w:p w14:paraId="4808FB67"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918,37±</w:t>
            </w:r>
            <w:r w:rsidRPr="00982F35">
              <w:rPr>
                <w:rFonts w:eastAsia="SimSun"/>
                <w:szCs w:val="24"/>
                <w:lang w:val="kk-KZ" w:eastAsia="ru-RU"/>
              </w:rPr>
              <w:t>5,08</w:t>
            </w:r>
          </w:p>
        </w:tc>
        <w:tc>
          <w:tcPr>
            <w:tcW w:w="1473" w:type="dxa"/>
            <w:shd w:val="clear" w:color="auto" w:fill="auto"/>
            <w:vAlign w:val="center"/>
          </w:tcPr>
          <w:p w14:paraId="1BA179FC"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35,9</w:t>
            </w:r>
          </w:p>
        </w:tc>
        <w:tc>
          <w:tcPr>
            <w:tcW w:w="1224" w:type="dxa"/>
            <w:shd w:val="clear" w:color="auto" w:fill="auto"/>
          </w:tcPr>
          <w:p w14:paraId="1CD16AAD"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3,9</w:t>
            </w:r>
          </w:p>
        </w:tc>
      </w:tr>
      <w:tr w:rsidR="00982F35" w:rsidRPr="00982F35" w14:paraId="11D1430D" w14:textId="77777777" w:rsidTr="002F30C0">
        <w:trPr>
          <w:trHeight w:val="20"/>
        </w:trPr>
        <w:tc>
          <w:tcPr>
            <w:tcW w:w="1287" w:type="dxa"/>
            <w:shd w:val="clear" w:color="auto" w:fill="auto"/>
            <w:vAlign w:val="center"/>
          </w:tcPr>
          <w:p w14:paraId="0889598E"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28</w:t>
            </w:r>
          </w:p>
        </w:tc>
        <w:tc>
          <w:tcPr>
            <w:tcW w:w="1414" w:type="dxa"/>
            <w:shd w:val="clear" w:color="auto" w:fill="auto"/>
            <w:vAlign w:val="center"/>
          </w:tcPr>
          <w:p w14:paraId="183D6412"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1443,87±7,12</w:t>
            </w:r>
          </w:p>
        </w:tc>
        <w:tc>
          <w:tcPr>
            <w:tcW w:w="1472" w:type="dxa"/>
            <w:shd w:val="clear" w:color="auto" w:fill="auto"/>
            <w:vAlign w:val="center"/>
          </w:tcPr>
          <w:p w14:paraId="0634C4F5"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50,3</w:t>
            </w:r>
          </w:p>
        </w:tc>
        <w:tc>
          <w:tcPr>
            <w:tcW w:w="980" w:type="dxa"/>
            <w:shd w:val="clear" w:color="auto" w:fill="auto"/>
          </w:tcPr>
          <w:p w14:paraId="3174AA3F"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3,5</w:t>
            </w:r>
          </w:p>
        </w:tc>
        <w:tc>
          <w:tcPr>
            <w:tcW w:w="1399" w:type="dxa"/>
            <w:shd w:val="clear" w:color="auto" w:fill="auto"/>
            <w:vAlign w:val="center"/>
          </w:tcPr>
          <w:p w14:paraId="63B3F20D"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1547,15±</w:t>
            </w:r>
            <w:r w:rsidRPr="00982F35">
              <w:rPr>
                <w:rFonts w:eastAsia="SimSun"/>
                <w:szCs w:val="24"/>
                <w:lang w:val="kk-KZ" w:eastAsia="ru-RU"/>
              </w:rPr>
              <w:t>8,41</w:t>
            </w:r>
          </w:p>
        </w:tc>
        <w:tc>
          <w:tcPr>
            <w:tcW w:w="1473" w:type="dxa"/>
            <w:shd w:val="clear" w:color="auto" w:fill="auto"/>
            <w:vAlign w:val="center"/>
          </w:tcPr>
          <w:p w14:paraId="0959BB49"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59,4</w:t>
            </w:r>
          </w:p>
        </w:tc>
        <w:tc>
          <w:tcPr>
            <w:tcW w:w="1224" w:type="dxa"/>
            <w:shd w:val="clear" w:color="auto" w:fill="auto"/>
          </w:tcPr>
          <w:p w14:paraId="52729BD6"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3,8</w:t>
            </w:r>
          </w:p>
        </w:tc>
      </w:tr>
      <w:tr w:rsidR="00982F35" w:rsidRPr="00982F35" w14:paraId="55DCC349" w14:textId="77777777" w:rsidTr="002F30C0">
        <w:trPr>
          <w:trHeight w:val="20"/>
        </w:trPr>
        <w:tc>
          <w:tcPr>
            <w:tcW w:w="1287" w:type="dxa"/>
            <w:shd w:val="clear" w:color="auto" w:fill="auto"/>
            <w:vAlign w:val="center"/>
          </w:tcPr>
          <w:p w14:paraId="24060930"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35</w:t>
            </w:r>
          </w:p>
        </w:tc>
        <w:tc>
          <w:tcPr>
            <w:tcW w:w="1414" w:type="dxa"/>
            <w:shd w:val="clear" w:color="auto" w:fill="auto"/>
            <w:vAlign w:val="center"/>
          </w:tcPr>
          <w:p w14:paraId="169B4A83"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2144,36±8,19</w:t>
            </w:r>
          </w:p>
        </w:tc>
        <w:tc>
          <w:tcPr>
            <w:tcW w:w="1472" w:type="dxa"/>
            <w:shd w:val="clear" w:color="auto" w:fill="auto"/>
            <w:vAlign w:val="center"/>
          </w:tcPr>
          <w:p w14:paraId="5E862F6C"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57,9</w:t>
            </w:r>
          </w:p>
        </w:tc>
        <w:tc>
          <w:tcPr>
            <w:tcW w:w="980" w:type="dxa"/>
            <w:shd w:val="clear" w:color="auto" w:fill="auto"/>
          </w:tcPr>
          <w:p w14:paraId="5CD6260A"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2,7</w:t>
            </w:r>
          </w:p>
        </w:tc>
        <w:tc>
          <w:tcPr>
            <w:tcW w:w="1399" w:type="dxa"/>
            <w:shd w:val="clear" w:color="auto" w:fill="auto"/>
            <w:vAlign w:val="center"/>
          </w:tcPr>
          <w:p w14:paraId="1E7E2560"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2296,06±</w:t>
            </w:r>
            <w:r w:rsidRPr="00982F35">
              <w:rPr>
                <w:rFonts w:eastAsia="SimSun"/>
                <w:szCs w:val="24"/>
                <w:lang w:val="kk-KZ" w:eastAsia="ru-RU"/>
              </w:rPr>
              <w:t>7,12</w:t>
            </w:r>
          </w:p>
        </w:tc>
        <w:tc>
          <w:tcPr>
            <w:tcW w:w="1473" w:type="dxa"/>
            <w:shd w:val="clear" w:color="auto" w:fill="auto"/>
            <w:vAlign w:val="center"/>
          </w:tcPr>
          <w:p w14:paraId="686CA23F"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50,3</w:t>
            </w:r>
          </w:p>
        </w:tc>
        <w:tc>
          <w:tcPr>
            <w:tcW w:w="1224" w:type="dxa"/>
            <w:shd w:val="clear" w:color="auto" w:fill="auto"/>
          </w:tcPr>
          <w:p w14:paraId="2A994AF1"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2,2</w:t>
            </w:r>
          </w:p>
        </w:tc>
      </w:tr>
      <w:tr w:rsidR="00982F35" w:rsidRPr="00982F35" w14:paraId="62130DF4" w14:textId="77777777" w:rsidTr="002F30C0">
        <w:trPr>
          <w:trHeight w:val="20"/>
        </w:trPr>
        <w:tc>
          <w:tcPr>
            <w:tcW w:w="1287" w:type="dxa"/>
            <w:shd w:val="clear" w:color="auto" w:fill="auto"/>
            <w:vAlign w:val="center"/>
          </w:tcPr>
          <w:p w14:paraId="113CA927"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42</w:t>
            </w:r>
          </w:p>
        </w:tc>
        <w:tc>
          <w:tcPr>
            <w:tcW w:w="1414" w:type="dxa"/>
            <w:shd w:val="clear" w:color="auto" w:fill="auto"/>
            <w:vAlign w:val="center"/>
          </w:tcPr>
          <w:p w14:paraId="5F320AA4"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2752,10±9</w:t>
            </w:r>
            <w:r w:rsidRPr="00982F35">
              <w:rPr>
                <w:rFonts w:eastAsia="SimSun"/>
                <w:szCs w:val="24"/>
                <w:lang w:val="kk-KZ" w:eastAsia="ru-RU"/>
              </w:rPr>
              <w:t>,36</w:t>
            </w:r>
          </w:p>
        </w:tc>
        <w:tc>
          <w:tcPr>
            <w:tcW w:w="1472" w:type="dxa"/>
            <w:shd w:val="clear" w:color="auto" w:fill="auto"/>
            <w:vAlign w:val="center"/>
          </w:tcPr>
          <w:p w14:paraId="1DCF2EBD"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66,2</w:t>
            </w:r>
          </w:p>
        </w:tc>
        <w:tc>
          <w:tcPr>
            <w:tcW w:w="980" w:type="dxa"/>
            <w:shd w:val="clear" w:color="auto" w:fill="auto"/>
          </w:tcPr>
          <w:p w14:paraId="3040D77C"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2,4</w:t>
            </w:r>
          </w:p>
        </w:tc>
        <w:tc>
          <w:tcPr>
            <w:tcW w:w="1399" w:type="dxa"/>
            <w:shd w:val="clear" w:color="auto" w:fill="auto"/>
            <w:vAlign w:val="center"/>
          </w:tcPr>
          <w:p w14:paraId="42978D2F"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2939,87±</w:t>
            </w:r>
            <w:r w:rsidRPr="00982F35">
              <w:rPr>
                <w:rFonts w:eastAsia="SimSun"/>
                <w:szCs w:val="24"/>
                <w:lang w:val="kk-KZ" w:eastAsia="ru-RU"/>
              </w:rPr>
              <w:t>8,56</w:t>
            </w:r>
          </w:p>
        </w:tc>
        <w:tc>
          <w:tcPr>
            <w:tcW w:w="1473" w:type="dxa"/>
            <w:shd w:val="clear" w:color="auto" w:fill="auto"/>
            <w:vAlign w:val="center"/>
          </w:tcPr>
          <w:p w14:paraId="4B101572"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60,5</w:t>
            </w:r>
          </w:p>
        </w:tc>
        <w:tc>
          <w:tcPr>
            <w:tcW w:w="1224" w:type="dxa"/>
            <w:shd w:val="clear" w:color="auto" w:fill="auto"/>
          </w:tcPr>
          <w:p w14:paraId="43139A4B"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2,1</w:t>
            </w:r>
          </w:p>
        </w:tc>
      </w:tr>
      <w:tr w:rsidR="00982F35" w:rsidRPr="00982F35" w14:paraId="2DEA641F" w14:textId="77777777" w:rsidTr="002F30C0">
        <w:trPr>
          <w:trHeight w:val="20"/>
        </w:trPr>
        <w:tc>
          <w:tcPr>
            <w:tcW w:w="1287" w:type="dxa"/>
            <w:tcBorders>
              <w:bottom w:val="single" w:sz="4" w:space="0" w:color="auto"/>
            </w:tcBorders>
            <w:shd w:val="clear" w:color="auto" w:fill="auto"/>
            <w:vAlign w:val="center"/>
          </w:tcPr>
          <w:p w14:paraId="100B3A43" w14:textId="77777777" w:rsidR="00982F35" w:rsidRPr="00982F35" w:rsidRDefault="00982F35" w:rsidP="00982F35">
            <w:pPr>
              <w:spacing w:line="240" w:lineRule="auto"/>
              <w:jc w:val="center"/>
              <w:rPr>
                <w:rFonts w:eastAsia="SimSun"/>
                <w:szCs w:val="24"/>
                <w:lang w:eastAsia="ru-RU"/>
              </w:rPr>
            </w:pPr>
            <w:r w:rsidRPr="00982F35">
              <w:rPr>
                <w:rFonts w:eastAsia="SimSun"/>
                <w:szCs w:val="24"/>
                <w:lang w:eastAsia="ru-RU"/>
              </w:rPr>
              <w:t>49</w:t>
            </w:r>
          </w:p>
        </w:tc>
        <w:tc>
          <w:tcPr>
            <w:tcW w:w="1414" w:type="dxa"/>
            <w:tcBorders>
              <w:bottom w:val="single" w:sz="4" w:space="0" w:color="auto"/>
            </w:tcBorders>
            <w:shd w:val="clear" w:color="auto" w:fill="auto"/>
            <w:vAlign w:val="center"/>
          </w:tcPr>
          <w:p w14:paraId="19C6D00B"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3222,92±</w:t>
            </w:r>
            <w:r w:rsidRPr="00982F35">
              <w:rPr>
                <w:rFonts w:eastAsia="SimSun"/>
                <w:szCs w:val="24"/>
                <w:lang w:val="kk-KZ" w:eastAsia="ru-RU"/>
              </w:rPr>
              <w:t>10,25</w:t>
            </w:r>
          </w:p>
        </w:tc>
        <w:tc>
          <w:tcPr>
            <w:tcW w:w="1472" w:type="dxa"/>
            <w:tcBorders>
              <w:bottom w:val="single" w:sz="4" w:space="0" w:color="auto"/>
            </w:tcBorders>
            <w:shd w:val="clear" w:color="auto" w:fill="auto"/>
            <w:vAlign w:val="center"/>
          </w:tcPr>
          <w:p w14:paraId="7B27F635"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72,4</w:t>
            </w:r>
          </w:p>
        </w:tc>
        <w:tc>
          <w:tcPr>
            <w:tcW w:w="980" w:type="dxa"/>
            <w:tcBorders>
              <w:bottom w:val="single" w:sz="4" w:space="0" w:color="auto"/>
            </w:tcBorders>
            <w:shd w:val="clear" w:color="auto" w:fill="auto"/>
          </w:tcPr>
          <w:p w14:paraId="471D42A5"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2,3</w:t>
            </w:r>
          </w:p>
        </w:tc>
        <w:tc>
          <w:tcPr>
            <w:tcW w:w="1399" w:type="dxa"/>
            <w:tcBorders>
              <w:bottom w:val="single" w:sz="4" w:space="0" w:color="auto"/>
            </w:tcBorders>
            <w:shd w:val="clear" w:color="auto" w:fill="auto"/>
            <w:vAlign w:val="center"/>
          </w:tcPr>
          <w:p w14:paraId="4892834A"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eastAsia="ru-RU"/>
              </w:rPr>
              <w:t>3478,56±</w:t>
            </w:r>
            <w:r w:rsidRPr="00982F35">
              <w:rPr>
                <w:rFonts w:eastAsia="SimSun"/>
                <w:szCs w:val="24"/>
                <w:lang w:val="kk-KZ" w:eastAsia="ru-RU"/>
              </w:rPr>
              <w:t>9,47</w:t>
            </w:r>
          </w:p>
        </w:tc>
        <w:tc>
          <w:tcPr>
            <w:tcW w:w="1473" w:type="dxa"/>
            <w:tcBorders>
              <w:bottom w:val="single" w:sz="4" w:space="0" w:color="auto"/>
            </w:tcBorders>
            <w:shd w:val="clear" w:color="auto" w:fill="auto"/>
            <w:vAlign w:val="center"/>
          </w:tcPr>
          <w:p w14:paraId="37C3956F"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66,9</w:t>
            </w:r>
          </w:p>
        </w:tc>
        <w:tc>
          <w:tcPr>
            <w:tcW w:w="1224" w:type="dxa"/>
            <w:tcBorders>
              <w:bottom w:val="single" w:sz="4" w:space="0" w:color="auto"/>
            </w:tcBorders>
            <w:shd w:val="clear" w:color="auto" w:fill="auto"/>
          </w:tcPr>
          <w:p w14:paraId="65489E36" w14:textId="77777777" w:rsidR="00982F35" w:rsidRPr="00982F35" w:rsidRDefault="00982F35" w:rsidP="00982F35">
            <w:pPr>
              <w:spacing w:line="240" w:lineRule="auto"/>
              <w:jc w:val="center"/>
              <w:rPr>
                <w:rFonts w:eastAsia="SimSun"/>
                <w:szCs w:val="24"/>
                <w:lang w:val="kk-KZ" w:eastAsia="ru-RU"/>
              </w:rPr>
            </w:pPr>
            <w:r w:rsidRPr="00982F35">
              <w:rPr>
                <w:rFonts w:eastAsia="SimSun"/>
                <w:szCs w:val="24"/>
                <w:lang w:val="kk-KZ" w:eastAsia="ru-RU"/>
              </w:rPr>
              <w:t>1,9</w:t>
            </w:r>
          </w:p>
        </w:tc>
      </w:tr>
    </w:tbl>
    <w:p w14:paraId="6FCDC2BB" w14:textId="77777777" w:rsidR="00867718" w:rsidRDefault="00867718" w:rsidP="002F30C0">
      <w:pPr>
        <w:spacing w:line="360" w:lineRule="auto"/>
        <w:rPr>
          <w:b/>
          <w:bCs/>
          <w:color w:val="FF0000"/>
          <w:szCs w:val="24"/>
        </w:rPr>
      </w:pPr>
    </w:p>
    <w:p w14:paraId="4B0E821E" w14:textId="77777777" w:rsidR="00A550B4" w:rsidRPr="00875A0B" w:rsidRDefault="00A550B4" w:rsidP="00A550B4">
      <w:pPr>
        <w:spacing w:line="240" w:lineRule="auto"/>
        <w:rPr>
          <w:szCs w:val="24"/>
        </w:rPr>
      </w:pPr>
      <w:r w:rsidRPr="00A550B4">
        <w:rPr>
          <w:b/>
          <w:szCs w:val="24"/>
        </w:rPr>
        <w:lastRenderedPageBreak/>
        <w:t>Table 10:</w:t>
      </w:r>
      <w:r w:rsidRPr="00A550B4">
        <w:rPr>
          <w:szCs w:val="24"/>
        </w:rPr>
        <w:t xml:space="preserve"> Dynamics of average daily gain in ducks of different crosses (mean ± SE)</w:t>
      </w:r>
    </w:p>
    <w:tbl>
      <w:tblPr>
        <w:tblW w:w="9015" w:type="dxa"/>
        <w:tblLook w:val="04A0" w:firstRow="1" w:lastRow="0" w:firstColumn="1" w:lastColumn="0" w:noHBand="0" w:noVBand="1"/>
      </w:tblPr>
      <w:tblGrid>
        <w:gridCol w:w="2983"/>
        <w:gridCol w:w="3016"/>
        <w:gridCol w:w="3016"/>
      </w:tblGrid>
      <w:tr w:rsidR="00A550B4" w:rsidRPr="00771172" w14:paraId="39F48966" w14:textId="77777777" w:rsidTr="00A550B4">
        <w:tc>
          <w:tcPr>
            <w:tcW w:w="3114" w:type="dxa"/>
            <w:vMerge w:val="restart"/>
            <w:tcBorders>
              <w:top w:val="single" w:sz="4" w:space="0" w:color="auto"/>
              <w:bottom w:val="single" w:sz="4" w:space="0" w:color="auto"/>
            </w:tcBorders>
            <w:shd w:val="clear" w:color="auto" w:fill="auto"/>
          </w:tcPr>
          <w:p w14:paraId="06A285C8" w14:textId="77777777" w:rsidR="00A550B4" w:rsidRPr="00875A0B" w:rsidRDefault="00A550B4" w:rsidP="00A550B4">
            <w:pPr>
              <w:spacing w:line="240" w:lineRule="auto"/>
              <w:jc w:val="center"/>
              <w:rPr>
                <w:rFonts w:eastAsia="SimSun"/>
                <w:szCs w:val="24"/>
                <w:lang w:eastAsia="ru-RU"/>
              </w:rPr>
            </w:pPr>
            <w:r>
              <w:rPr>
                <w:rFonts w:eastAsia="SimSun"/>
                <w:szCs w:val="24"/>
                <w:lang w:eastAsia="ru-RU"/>
              </w:rPr>
              <w:t>Indicators</w:t>
            </w:r>
          </w:p>
        </w:tc>
        <w:tc>
          <w:tcPr>
            <w:tcW w:w="6230" w:type="dxa"/>
            <w:gridSpan w:val="2"/>
            <w:tcBorders>
              <w:top w:val="single" w:sz="4" w:space="0" w:color="auto"/>
              <w:bottom w:val="single" w:sz="4" w:space="0" w:color="auto"/>
            </w:tcBorders>
            <w:shd w:val="clear" w:color="auto" w:fill="auto"/>
          </w:tcPr>
          <w:p w14:paraId="23F2F02C" w14:textId="77777777" w:rsidR="00A550B4" w:rsidRPr="00875A0B" w:rsidRDefault="00A550B4" w:rsidP="00A550B4">
            <w:pPr>
              <w:spacing w:line="240" w:lineRule="auto"/>
              <w:jc w:val="center"/>
              <w:rPr>
                <w:rFonts w:eastAsia="SimSun"/>
                <w:szCs w:val="24"/>
                <w:lang w:eastAsia="ru-RU"/>
              </w:rPr>
            </w:pPr>
            <w:r>
              <w:rPr>
                <w:rFonts w:eastAsia="SimSun"/>
                <w:szCs w:val="24"/>
                <w:lang w:eastAsia="ru-RU"/>
              </w:rPr>
              <w:t>Crosses</w:t>
            </w:r>
          </w:p>
        </w:tc>
      </w:tr>
      <w:tr w:rsidR="00A550B4" w:rsidRPr="00771172" w14:paraId="5938EE89" w14:textId="77777777" w:rsidTr="00A550B4">
        <w:tc>
          <w:tcPr>
            <w:tcW w:w="3114" w:type="dxa"/>
            <w:vMerge/>
            <w:tcBorders>
              <w:top w:val="single" w:sz="4" w:space="0" w:color="auto"/>
            </w:tcBorders>
            <w:shd w:val="clear" w:color="auto" w:fill="auto"/>
          </w:tcPr>
          <w:p w14:paraId="7547D77B" w14:textId="77777777" w:rsidR="00A550B4" w:rsidRPr="00771172" w:rsidRDefault="00A550B4" w:rsidP="00A550B4">
            <w:pPr>
              <w:spacing w:line="240" w:lineRule="auto"/>
              <w:rPr>
                <w:rFonts w:eastAsia="SimSun"/>
                <w:szCs w:val="24"/>
                <w:lang w:val="kk-KZ" w:eastAsia="ru-RU"/>
              </w:rPr>
            </w:pPr>
          </w:p>
        </w:tc>
        <w:tc>
          <w:tcPr>
            <w:tcW w:w="3115" w:type="dxa"/>
            <w:tcBorders>
              <w:top w:val="single" w:sz="4" w:space="0" w:color="auto"/>
              <w:bottom w:val="single" w:sz="4" w:space="0" w:color="auto"/>
            </w:tcBorders>
            <w:shd w:val="clear" w:color="auto" w:fill="auto"/>
          </w:tcPr>
          <w:p w14:paraId="60228A2F" w14:textId="5EEC825A" w:rsidR="00A550B4" w:rsidRPr="00771172" w:rsidRDefault="00A550B4" w:rsidP="00A550B4">
            <w:pPr>
              <w:spacing w:line="240" w:lineRule="auto"/>
              <w:jc w:val="center"/>
              <w:rPr>
                <w:rFonts w:eastAsia="SimSun"/>
                <w:szCs w:val="24"/>
                <w:lang w:eastAsia="ru-RU"/>
              </w:rPr>
            </w:pPr>
            <w:r>
              <w:rPr>
                <w:rFonts w:eastAsia="SimSun"/>
                <w:szCs w:val="24"/>
                <w:lang w:eastAsia="ru-RU"/>
              </w:rPr>
              <w:t>“</w:t>
            </w:r>
            <w:r w:rsidRPr="00875A0B">
              <w:rPr>
                <w:rFonts w:eastAsia="SimSun"/>
                <w:szCs w:val="24"/>
                <w:lang w:eastAsia="ru-RU"/>
              </w:rPr>
              <w:t>Bashkir Colored</w:t>
            </w:r>
            <w:r>
              <w:rPr>
                <w:rFonts w:eastAsia="SimSun"/>
                <w:szCs w:val="24"/>
                <w:lang w:eastAsia="ru-RU"/>
              </w:rPr>
              <w:t>”</w:t>
            </w:r>
          </w:p>
        </w:tc>
        <w:tc>
          <w:tcPr>
            <w:tcW w:w="3115" w:type="dxa"/>
            <w:tcBorders>
              <w:top w:val="single" w:sz="4" w:space="0" w:color="auto"/>
              <w:bottom w:val="single" w:sz="4" w:space="0" w:color="auto"/>
            </w:tcBorders>
            <w:shd w:val="clear" w:color="auto" w:fill="auto"/>
          </w:tcPr>
          <w:p w14:paraId="281C1AB2" w14:textId="5726385D" w:rsidR="00A550B4" w:rsidRPr="00771172" w:rsidRDefault="00A550B4" w:rsidP="00A550B4">
            <w:pPr>
              <w:spacing w:line="240" w:lineRule="auto"/>
              <w:jc w:val="center"/>
              <w:rPr>
                <w:rFonts w:eastAsia="SimSun"/>
                <w:szCs w:val="24"/>
                <w:lang w:eastAsia="ru-RU"/>
              </w:rPr>
            </w:pPr>
            <w:r>
              <w:rPr>
                <w:rFonts w:eastAsia="SimSun"/>
                <w:szCs w:val="24"/>
                <w:lang w:eastAsia="ru-RU"/>
              </w:rPr>
              <w:t>“Ansar”</w:t>
            </w:r>
          </w:p>
        </w:tc>
      </w:tr>
      <w:tr w:rsidR="00A550B4" w:rsidRPr="00771172" w14:paraId="5AE332F0" w14:textId="77777777" w:rsidTr="00A550B4">
        <w:tc>
          <w:tcPr>
            <w:tcW w:w="3114" w:type="dxa"/>
            <w:vMerge/>
            <w:tcBorders>
              <w:bottom w:val="single" w:sz="4" w:space="0" w:color="auto"/>
            </w:tcBorders>
            <w:shd w:val="clear" w:color="auto" w:fill="auto"/>
          </w:tcPr>
          <w:p w14:paraId="7823EFBB" w14:textId="77777777" w:rsidR="00A550B4" w:rsidRPr="00771172" w:rsidRDefault="00A550B4" w:rsidP="00A550B4">
            <w:pPr>
              <w:spacing w:line="240" w:lineRule="auto"/>
              <w:rPr>
                <w:rFonts w:eastAsia="SimSun"/>
                <w:szCs w:val="24"/>
                <w:lang w:val="kk-KZ" w:eastAsia="ru-RU"/>
              </w:rPr>
            </w:pPr>
          </w:p>
        </w:tc>
        <w:tc>
          <w:tcPr>
            <w:tcW w:w="3115" w:type="dxa"/>
            <w:tcBorders>
              <w:top w:val="single" w:sz="4" w:space="0" w:color="auto"/>
              <w:bottom w:val="single" w:sz="4" w:space="0" w:color="auto"/>
            </w:tcBorders>
            <w:shd w:val="clear" w:color="auto" w:fill="auto"/>
          </w:tcPr>
          <w:p w14:paraId="15B0E3B4" w14:textId="77777777" w:rsidR="00A550B4" w:rsidRPr="00771172" w:rsidRDefault="00A550B4" w:rsidP="00A550B4">
            <w:pPr>
              <w:spacing w:line="240" w:lineRule="auto"/>
              <w:jc w:val="center"/>
              <w:rPr>
                <w:rFonts w:eastAsia="SimSun"/>
                <w:szCs w:val="24"/>
                <w:lang w:eastAsia="ru-RU"/>
              </w:rPr>
            </w:pPr>
            <w:r w:rsidRPr="00771172">
              <w:rPr>
                <w:rFonts w:eastAsia="SimSun"/>
                <w:szCs w:val="24"/>
                <w:lang w:eastAsia="ru-RU"/>
              </w:rPr>
              <w:t>Х±</w:t>
            </w:r>
            <w:r w:rsidRPr="00875A0B">
              <w:rPr>
                <w:szCs w:val="24"/>
              </w:rPr>
              <w:t xml:space="preserve"> SE</w:t>
            </w:r>
          </w:p>
        </w:tc>
        <w:tc>
          <w:tcPr>
            <w:tcW w:w="3115" w:type="dxa"/>
            <w:tcBorders>
              <w:top w:val="single" w:sz="4" w:space="0" w:color="auto"/>
              <w:bottom w:val="single" w:sz="4" w:space="0" w:color="auto"/>
            </w:tcBorders>
            <w:shd w:val="clear" w:color="auto" w:fill="auto"/>
          </w:tcPr>
          <w:p w14:paraId="3E1C3327" w14:textId="77777777" w:rsidR="00A550B4" w:rsidRPr="00771172" w:rsidRDefault="00A550B4" w:rsidP="00A550B4">
            <w:pPr>
              <w:spacing w:line="240" w:lineRule="auto"/>
              <w:jc w:val="center"/>
              <w:rPr>
                <w:rFonts w:eastAsia="SimSun"/>
                <w:szCs w:val="24"/>
                <w:lang w:eastAsia="ru-RU"/>
              </w:rPr>
            </w:pPr>
            <w:r w:rsidRPr="00771172">
              <w:rPr>
                <w:rFonts w:eastAsia="SimSun"/>
                <w:szCs w:val="24"/>
                <w:lang w:eastAsia="ru-RU"/>
              </w:rPr>
              <w:t>Х±</w:t>
            </w:r>
            <w:r w:rsidRPr="00875A0B">
              <w:rPr>
                <w:szCs w:val="24"/>
              </w:rPr>
              <w:t xml:space="preserve"> SE</w:t>
            </w:r>
          </w:p>
        </w:tc>
      </w:tr>
      <w:tr w:rsidR="00A550B4" w:rsidRPr="00771172" w14:paraId="78218270" w14:textId="77777777" w:rsidTr="00A550B4">
        <w:tc>
          <w:tcPr>
            <w:tcW w:w="3114" w:type="dxa"/>
            <w:tcBorders>
              <w:top w:val="single" w:sz="4" w:space="0" w:color="auto"/>
            </w:tcBorders>
            <w:shd w:val="clear" w:color="auto" w:fill="auto"/>
          </w:tcPr>
          <w:p w14:paraId="5925FDDF"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0-7</w:t>
            </w:r>
          </w:p>
        </w:tc>
        <w:tc>
          <w:tcPr>
            <w:tcW w:w="3115" w:type="dxa"/>
            <w:tcBorders>
              <w:top w:val="single" w:sz="4" w:space="0" w:color="auto"/>
            </w:tcBorders>
            <w:shd w:val="clear" w:color="auto" w:fill="auto"/>
          </w:tcPr>
          <w:p w14:paraId="2189484D" w14:textId="77777777" w:rsidR="00A550B4" w:rsidRPr="00771172" w:rsidRDefault="00A550B4" w:rsidP="00A550B4">
            <w:pPr>
              <w:spacing w:line="240" w:lineRule="auto"/>
              <w:jc w:val="center"/>
              <w:rPr>
                <w:rFonts w:eastAsia="SimSun"/>
                <w:szCs w:val="24"/>
                <w:lang w:eastAsia="ru-RU"/>
              </w:rPr>
            </w:pPr>
            <w:r w:rsidRPr="00771172">
              <w:rPr>
                <w:rFonts w:eastAsia="SimSun"/>
                <w:szCs w:val="24"/>
                <w:lang w:eastAsia="ru-RU"/>
              </w:rPr>
              <w:t>128,68±1,09</w:t>
            </w:r>
          </w:p>
        </w:tc>
        <w:tc>
          <w:tcPr>
            <w:tcW w:w="3115" w:type="dxa"/>
            <w:tcBorders>
              <w:top w:val="single" w:sz="4" w:space="0" w:color="auto"/>
            </w:tcBorders>
            <w:shd w:val="clear" w:color="auto" w:fill="auto"/>
          </w:tcPr>
          <w:p w14:paraId="2AA78837" w14:textId="77777777" w:rsidR="00A550B4" w:rsidRPr="00771172" w:rsidRDefault="00A550B4" w:rsidP="00A550B4">
            <w:pPr>
              <w:spacing w:line="240" w:lineRule="auto"/>
              <w:jc w:val="center"/>
              <w:rPr>
                <w:rFonts w:eastAsia="SimSun"/>
                <w:szCs w:val="24"/>
                <w:lang w:eastAsia="ru-RU"/>
              </w:rPr>
            </w:pPr>
            <w:r w:rsidRPr="00771172">
              <w:rPr>
                <w:rFonts w:eastAsia="SimSun"/>
                <w:szCs w:val="24"/>
                <w:lang w:eastAsia="ru-RU"/>
              </w:rPr>
              <w:t>134,96±1,50</w:t>
            </w:r>
          </w:p>
        </w:tc>
      </w:tr>
      <w:tr w:rsidR="00A550B4" w:rsidRPr="00771172" w14:paraId="179F02F4" w14:textId="77777777" w:rsidTr="00A550B4">
        <w:tc>
          <w:tcPr>
            <w:tcW w:w="3114" w:type="dxa"/>
            <w:shd w:val="clear" w:color="auto" w:fill="auto"/>
          </w:tcPr>
          <w:p w14:paraId="3896086F"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07-14</w:t>
            </w:r>
          </w:p>
        </w:tc>
        <w:tc>
          <w:tcPr>
            <w:tcW w:w="3115" w:type="dxa"/>
            <w:shd w:val="clear" w:color="auto" w:fill="auto"/>
          </w:tcPr>
          <w:p w14:paraId="6ECE6D01"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175,4±2,41</w:t>
            </w:r>
          </w:p>
        </w:tc>
        <w:tc>
          <w:tcPr>
            <w:tcW w:w="3115" w:type="dxa"/>
            <w:shd w:val="clear" w:color="auto" w:fill="auto"/>
          </w:tcPr>
          <w:p w14:paraId="0038A1AC"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177,84±2,53</w:t>
            </w:r>
          </w:p>
        </w:tc>
      </w:tr>
      <w:tr w:rsidR="00A550B4" w:rsidRPr="00771172" w14:paraId="05FE0B14" w14:textId="77777777" w:rsidTr="00A550B4">
        <w:tc>
          <w:tcPr>
            <w:tcW w:w="3114" w:type="dxa"/>
            <w:shd w:val="clear" w:color="auto" w:fill="auto"/>
          </w:tcPr>
          <w:p w14:paraId="4A40F859" w14:textId="77777777" w:rsidR="00A550B4" w:rsidRPr="00771172" w:rsidRDefault="00A550B4" w:rsidP="00A550B4">
            <w:pPr>
              <w:spacing w:line="240" w:lineRule="auto"/>
              <w:jc w:val="center"/>
              <w:rPr>
                <w:rFonts w:eastAsia="SimSun"/>
                <w:szCs w:val="24"/>
                <w:lang w:eastAsia="ru-RU"/>
              </w:rPr>
            </w:pPr>
            <w:r w:rsidRPr="00771172">
              <w:rPr>
                <w:rFonts w:eastAsia="SimSun"/>
                <w:szCs w:val="24"/>
                <w:lang w:eastAsia="ru-RU"/>
              </w:rPr>
              <w:t>14-21</w:t>
            </w:r>
          </w:p>
        </w:tc>
        <w:tc>
          <w:tcPr>
            <w:tcW w:w="3115" w:type="dxa"/>
            <w:shd w:val="clear" w:color="auto" w:fill="auto"/>
          </w:tcPr>
          <w:p w14:paraId="39844EE6"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532,76±4,84</w:t>
            </w:r>
          </w:p>
        </w:tc>
        <w:tc>
          <w:tcPr>
            <w:tcW w:w="3115" w:type="dxa"/>
            <w:shd w:val="clear" w:color="auto" w:fill="auto"/>
          </w:tcPr>
          <w:p w14:paraId="23D38E12"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554,3±7,04</w:t>
            </w:r>
          </w:p>
        </w:tc>
      </w:tr>
      <w:tr w:rsidR="00A550B4" w:rsidRPr="00771172" w14:paraId="4BE382DF" w14:textId="77777777" w:rsidTr="00A550B4">
        <w:tc>
          <w:tcPr>
            <w:tcW w:w="3114" w:type="dxa"/>
            <w:shd w:val="clear" w:color="auto" w:fill="auto"/>
          </w:tcPr>
          <w:p w14:paraId="7DFBBD21"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21-28</w:t>
            </w:r>
          </w:p>
        </w:tc>
        <w:tc>
          <w:tcPr>
            <w:tcW w:w="3115" w:type="dxa"/>
            <w:shd w:val="clear" w:color="auto" w:fill="auto"/>
          </w:tcPr>
          <w:p w14:paraId="3D93840A"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555,38±9,05</w:t>
            </w:r>
          </w:p>
        </w:tc>
        <w:tc>
          <w:tcPr>
            <w:tcW w:w="3115" w:type="dxa"/>
            <w:shd w:val="clear" w:color="auto" w:fill="auto"/>
          </w:tcPr>
          <w:p w14:paraId="5F3D4095"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629,42±11,70</w:t>
            </w:r>
          </w:p>
        </w:tc>
      </w:tr>
      <w:tr w:rsidR="00A550B4" w:rsidRPr="00771172" w14:paraId="4A8A961E" w14:textId="77777777" w:rsidTr="00A550B4">
        <w:tc>
          <w:tcPr>
            <w:tcW w:w="3114" w:type="dxa"/>
            <w:shd w:val="clear" w:color="auto" w:fill="auto"/>
          </w:tcPr>
          <w:p w14:paraId="722090AE"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28-35</w:t>
            </w:r>
          </w:p>
        </w:tc>
        <w:tc>
          <w:tcPr>
            <w:tcW w:w="3115" w:type="dxa"/>
            <w:shd w:val="clear" w:color="auto" w:fill="auto"/>
          </w:tcPr>
          <w:p w14:paraId="665B6416"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702,76±13,93</w:t>
            </w:r>
          </w:p>
        </w:tc>
        <w:tc>
          <w:tcPr>
            <w:tcW w:w="3115" w:type="dxa"/>
            <w:shd w:val="clear" w:color="auto" w:fill="auto"/>
          </w:tcPr>
          <w:p w14:paraId="5B1B8A04"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746,02±15,32</w:t>
            </w:r>
          </w:p>
        </w:tc>
      </w:tr>
      <w:tr w:rsidR="00A550B4" w:rsidRPr="00771172" w14:paraId="5D529EFC" w14:textId="77777777" w:rsidTr="00A550B4">
        <w:tc>
          <w:tcPr>
            <w:tcW w:w="3114" w:type="dxa"/>
            <w:shd w:val="clear" w:color="auto" w:fill="auto"/>
          </w:tcPr>
          <w:p w14:paraId="41ADCE7F"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35-42</w:t>
            </w:r>
          </w:p>
        </w:tc>
        <w:tc>
          <w:tcPr>
            <w:tcW w:w="3115" w:type="dxa"/>
            <w:shd w:val="clear" w:color="auto" w:fill="auto"/>
          </w:tcPr>
          <w:p w14:paraId="43D7B08F"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606,26±19,68</w:t>
            </w:r>
          </w:p>
        </w:tc>
        <w:tc>
          <w:tcPr>
            <w:tcW w:w="3115" w:type="dxa"/>
            <w:shd w:val="clear" w:color="auto" w:fill="auto"/>
          </w:tcPr>
          <w:p w14:paraId="449D304C"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660,7±20,75</w:t>
            </w:r>
          </w:p>
        </w:tc>
      </w:tr>
      <w:tr w:rsidR="00A550B4" w:rsidRPr="00771172" w14:paraId="453AD05E" w14:textId="77777777" w:rsidTr="00A550B4">
        <w:tc>
          <w:tcPr>
            <w:tcW w:w="3114" w:type="dxa"/>
            <w:shd w:val="clear" w:color="auto" w:fill="auto"/>
          </w:tcPr>
          <w:p w14:paraId="45AA1F69"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42-49</w:t>
            </w:r>
          </w:p>
        </w:tc>
        <w:tc>
          <w:tcPr>
            <w:tcW w:w="3115" w:type="dxa"/>
            <w:shd w:val="clear" w:color="auto" w:fill="auto"/>
          </w:tcPr>
          <w:p w14:paraId="2A83CE45"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470,24±18,25</w:t>
            </w:r>
          </w:p>
        </w:tc>
        <w:tc>
          <w:tcPr>
            <w:tcW w:w="3115" w:type="dxa"/>
            <w:shd w:val="clear" w:color="auto" w:fill="auto"/>
          </w:tcPr>
          <w:p w14:paraId="1D8CFFB7"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514,18±20,83</w:t>
            </w:r>
          </w:p>
        </w:tc>
      </w:tr>
      <w:tr w:rsidR="00A550B4" w:rsidRPr="00771172" w14:paraId="3D54A2D8" w14:textId="77777777" w:rsidTr="00A550B4">
        <w:tc>
          <w:tcPr>
            <w:tcW w:w="3114" w:type="dxa"/>
            <w:tcBorders>
              <w:bottom w:val="single" w:sz="4" w:space="0" w:color="auto"/>
            </w:tcBorders>
            <w:shd w:val="clear" w:color="auto" w:fill="auto"/>
          </w:tcPr>
          <w:p w14:paraId="7C588B86"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0-49</w:t>
            </w:r>
          </w:p>
        </w:tc>
        <w:tc>
          <w:tcPr>
            <w:tcW w:w="3115" w:type="dxa"/>
            <w:tcBorders>
              <w:bottom w:val="single" w:sz="4" w:space="0" w:color="auto"/>
            </w:tcBorders>
            <w:shd w:val="clear" w:color="auto" w:fill="auto"/>
          </w:tcPr>
          <w:p w14:paraId="6BED8AAA"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3171,48±15,21</w:t>
            </w:r>
          </w:p>
        </w:tc>
        <w:tc>
          <w:tcPr>
            <w:tcW w:w="3115" w:type="dxa"/>
            <w:tcBorders>
              <w:bottom w:val="single" w:sz="4" w:space="0" w:color="auto"/>
            </w:tcBorders>
            <w:shd w:val="clear" w:color="auto" w:fill="auto"/>
          </w:tcPr>
          <w:p w14:paraId="12ED86AF" w14:textId="77777777" w:rsidR="00A550B4" w:rsidRPr="00771172" w:rsidRDefault="00A550B4" w:rsidP="00A550B4">
            <w:pPr>
              <w:spacing w:line="240" w:lineRule="auto"/>
              <w:jc w:val="center"/>
              <w:rPr>
                <w:rFonts w:eastAsia="SimSun"/>
                <w:szCs w:val="24"/>
                <w:lang w:val="kk-KZ" w:eastAsia="ru-RU"/>
              </w:rPr>
            </w:pPr>
            <w:r w:rsidRPr="00771172">
              <w:rPr>
                <w:rFonts w:eastAsia="SimSun"/>
                <w:szCs w:val="24"/>
                <w:lang w:eastAsia="ru-RU"/>
              </w:rPr>
              <w:t>3417,42±14,40</w:t>
            </w:r>
          </w:p>
        </w:tc>
      </w:tr>
    </w:tbl>
    <w:p w14:paraId="00388DB0" w14:textId="77777777" w:rsidR="002F30C0" w:rsidRDefault="002F30C0" w:rsidP="00A550B4">
      <w:pPr>
        <w:spacing w:line="360" w:lineRule="auto"/>
        <w:rPr>
          <w:b/>
          <w:bCs/>
          <w:color w:val="FF0000"/>
          <w:szCs w:val="24"/>
        </w:rPr>
      </w:pPr>
    </w:p>
    <w:p w14:paraId="13CA9C9F" w14:textId="77777777" w:rsidR="00AF1667" w:rsidRPr="00875A0B" w:rsidRDefault="00AF1667" w:rsidP="00AF1667">
      <w:pPr>
        <w:spacing w:line="240" w:lineRule="auto"/>
        <w:ind w:right="136"/>
        <w:rPr>
          <w:szCs w:val="24"/>
        </w:rPr>
      </w:pPr>
      <w:r w:rsidRPr="00AF1667">
        <w:rPr>
          <w:b/>
          <w:szCs w:val="24"/>
        </w:rPr>
        <w:t>Table 11:</w:t>
      </w:r>
      <w:r w:rsidRPr="00AF1667">
        <w:rPr>
          <w:szCs w:val="24"/>
        </w:rPr>
        <w:t xml:space="preserve"> Blood biochemical parameters of ducks in the Northern and Western regions of Kazakhstan (mean ± SE)</w:t>
      </w:r>
    </w:p>
    <w:tbl>
      <w:tblPr>
        <w:tblW w:w="9015" w:type="dxa"/>
        <w:tblLook w:val="0000" w:firstRow="0" w:lastRow="0" w:firstColumn="0" w:lastColumn="0" w:noHBand="0" w:noVBand="0"/>
      </w:tblPr>
      <w:tblGrid>
        <w:gridCol w:w="1793"/>
        <w:gridCol w:w="1251"/>
        <w:gridCol w:w="1514"/>
        <w:gridCol w:w="1620"/>
        <w:gridCol w:w="1529"/>
        <w:gridCol w:w="1308"/>
      </w:tblGrid>
      <w:tr w:rsidR="00AF1667" w:rsidRPr="00AF1667" w14:paraId="0BA71E1E" w14:textId="77777777" w:rsidTr="00AF1667">
        <w:trPr>
          <w:trHeight w:val="20"/>
        </w:trPr>
        <w:tc>
          <w:tcPr>
            <w:tcW w:w="998" w:type="pct"/>
            <w:vMerge w:val="restart"/>
            <w:tcBorders>
              <w:top w:val="single" w:sz="4" w:space="0" w:color="auto"/>
              <w:bottom w:val="single" w:sz="4" w:space="0" w:color="auto"/>
            </w:tcBorders>
            <w:vAlign w:val="center"/>
          </w:tcPr>
          <w:p w14:paraId="5EE73123" w14:textId="77777777" w:rsidR="00AF1667" w:rsidRPr="00AF1667" w:rsidRDefault="00AF1667" w:rsidP="00AF1667">
            <w:pPr>
              <w:spacing w:line="240" w:lineRule="auto"/>
              <w:jc w:val="center"/>
              <w:rPr>
                <w:szCs w:val="24"/>
              </w:rPr>
            </w:pPr>
            <w:r w:rsidRPr="00AF1667">
              <w:rPr>
                <w:szCs w:val="24"/>
              </w:rPr>
              <w:t>Indicator</w:t>
            </w:r>
          </w:p>
        </w:tc>
        <w:tc>
          <w:tcPr>
            <w:tcW w:w="697" w:type="pct"/>
            <w:vMerge w:val="restart"/>
            <w:tcBorders>
              <w:top w:val="single" w:sz="4" w:space="0" w:color="auto"/>
              <w:bottom w:val="single" w:sz="4" w:space="0" w:color="auto"/>
            </w:tcBorders>
            <w:vAlign w:val="center"/>
          </w:tcPr>
          <w:p w14:paraId="66550073" w14:textId="77777777" w:rsidR="00AF1667" w:rsidRPr="00AF1667" w:rsidRDefault="00AF1667" w:rsidP="00AF1667">
            <w:pPr>
              <w:spacing w:line="240" w:lineRule="auto"/>
              <w:jc w:val="center"/>
              <w:rPr>
                <w:szCs w:val="24"/>
              </w:rPr>
            </w:pPr>
            <w:r w:rsidRPr="00AF1667">
              <w:rPr>
                <w:szCs w:val="24"/>
              </w:rPr>
              <w:t>Unit</w:t>
            </w:r>
          </w:p>
        </w:tc>
        <w:tc>
          <w:tcPr>
            <w:tcW w:w="3305" w:type="pct"/>
            <w:gridSpan w:val="4"/>
            <w:tcBorders>
              <w:top w:val="single" w:sz="4" w:space="0" w:color="auto"/>
              <w:bottom w:val="single" w:sz="4" w:space="0" w:color="auto"/>
            </w:tcBorders>
            <w:vAlign w:val="center"/>
          </w:tcPr>
          <w:p w14:paraId="65FF3BD4" w14:textId="14EC9C74" w:rsidR="00AF1667" w:rsidRPr="00AF1667" w:rsidRDefault="00AF1667" w:rsidP="00AF1667">
            <w:pPr>
              <w:tabs>
                <w:tab w:val="left" w:pos="0"/>
              </w:tabs>
              <w:spacing w:line="240" w:lineRule="auto"/>
              <w:jc w:val="center"/>
              <w:rPr>
                <w:szCs w:val="24"/>
              </w:rPr>
            </w:pPr>
            <w:r>
              <w:rPr>
                <w:rFonts w:eastAsia="SimSun"/>
                <w:szCs w:val="24"/>
                <w:lang w:eastAsia="ru-RU"/>
              </w:rPr>
              <w:t>Crosses</w:t>
            </w:r>
            <w:r w:rsidRPr="00AF1667">
              <w:rPr>
                <w:szCs w:val="24"/>
              </w:rPr>
              <w:t xml:space="preserve"> </w:t>
            </w:r>
          </w:p>
        </w:tc>
      </w:tr>
      <w:tr w:rsidR="00AF1667" w:rsidRPr="00AF1667" w14:paraId="7CB479AE" w14:textId="77777777" w:rsidTr="00AF1667">
        <w:trPr>
          <w:trHeight w:val="20"/>
        </w:trPr>
        <w:tc>
          <w:tcPr>
            <w:tcW w:w="998" w:type="pct"/>
            <w:vMerge/>
            <w:tcBorders>
              <w:top w:val="single" w:sz="4" w:space="0" w:color="auto"/>
              <w:bottom w:val="single" w:sz="4" w:space="0" w:color="auto"/>
            </w:tcBorders>
            <w:vAlign w:val="center"/>
          </w:tcPr>
          <w:p w14:paraId="253B202B" w14:textId="77777777" w:rsidR="00AF1667" w:rsidRPr="00AF1667" w:rsidRDefault="00AF1667" w:rsidP="00AF1667">
            <w:pPr>
              <w:spacing w:line="240" w:lineRule="auto"/>
              <w:jc w:val="center"/>
              <w:rPr>
                <w:szCs w:val="24"/>
              </w:rPr>
            </w:pPr>
          </w:p>
        </w:tc>
        <w:tc>
          <w:tcPr>
            <w:tcW w:w="697" w:type="pct"/>
            <w:vMerge/>
            <w:tcBorders>
              <w:top w:val="single" w:sz="4" w:space="0" w:color="auto"/>
              <w:bottom w:val="single" w:sz="4" w:space="0" w:color="auto"/>
            </w:tcBorders>
            <w:vAlign w:val="center"/>
          </w:tcPr>
          <w:p w14:paraId="684DDF18" w14:textId="77777777" w:rsidR="00AF1667" w:rsidRPr="00AF1667" w:rsidRDefault="00AF1667" w:rsidP="00AF1667">
            <w:pPr>
              <w:spacing w:line="240" w:lineRule="auto"/>
              <w:jc w:val="center"/>
              <w:rPr>
                <w:szCs w:val="24"/>
              </w:rPr>
            </w:pPr>
          </w:p>
        </w:tc>
        <w:tc>
          <w:tcPr>
            <w:tcW w:w="843" w:type="pct"/>
            <w:tcBorders>
              <w:top w:val="single" w:sz="4" w:space="0" w:color="auto"/>
              <w:bottom w:val="single" w:sz="4" w:space="0" w:color="auto"/>
            </w:tcBorders>
            <w:vAlign w:val="center"/>
          </w:tcPr>
          <w:p w14:paraId="0E7494E2" w14:textId="77777777" w:rsidR="00AF1667" w:rsidRPr="00AF1667" w:rsidRDefault="00AF1667" w:rsidP="00AF1667">
            <w:pPr>
              <w:tabs>
                <w:tab w:val="left" w:pos="0"/>
              </w:tabs>
              <w:spacing w:line="240" w:lineRule="auto"/>
              <w:jc w:val="center"/>
              <w:rPr>
                <w:szCs w:val="24"/>
              </w:rPr>
            </w:pPr>
            <w:r w:rsidRPr="00AF1667">
              <w:rPr>
                <w:szCs w:val="24"/>
              </w:rPr>
              <w:t>“Kyzylzhar”</w:t>
            </w:r>
          </w:p>
        </w:tc>
        <w:tc>
          <w:tcPr>
            <w:tcW w:w="901" w:type="pct"/>
            <w:tcBorders>
              <w:top w:val="single" w:sz="4" w:space="0" w:color="auto"/>
              <w:bottom w:val="single" w:sz="4" w:space="0" w:color="auto"/>
            </w:tcBorders>
            <w:vAlign w:val="center"/>
          </w:tcPr>
          <w:p w14:paraId="29804A91" w14:textId="77777777" w:rsidR="00AF1667" w:rsidRPr="00AF1667" w:rsidRDefault="00AF1667" w:rsidP="00AF1667">
            <w:pPr>
              <w:tabs>
                <w:tab w:val="left" w:pos="0"/>
              </w:tabs>
              <w:spacing w:line="240" w:lineRule="auto"/>
              <w:jc w:val="center"/>
              <w:rPr>
                <w:szCs w:val="24"/>
              </w:rPr>
            </w:pPr>
            <w:r w:rsidRPr="00AF1667">
              <w:rPr>
                <w:szCs w:val="24"/>
              </w:rPr>
              <w:t>“Cherry Valley”</w:t>
            </w:r>
          </w:p>
        </w:tc>
        <w:tc>
          <w:tcPr>
            <w:tcW w:w="851" w:type="pct"/>
            <w:tcBorders>
              <w:top w:val="single" w:sz="4" w:space="0" w:color="auto"/>
              <w:bottom w:val="single" w:sz="4" w:space="0" w:color="auto"/>
            </w:tcBorders>
            <w:vAlign w:val="center"/>
          </w:tcPr>
          <w:p w14:paraId="39B95373" w14:textId="77777777" w:rsidR="00AF1667" w:rsidRPr="00AF1667" w:rsidRDefault="00AF1667" w:rsidP="00AF1667">
            <w:pPr>
              <w:tabs>
                <w:tab w:val="left" w:pos="0"/>
              </w:tabs>
              <w:spacing w:line="240" w:lineRule="auto"/>
              <w:jc w:val="center"/>
              <w:rPr>
                <w:szCs w:val="24"/>
              </w:rPr>
            </w:pPr>
            <w:r w:rsidRPr="00AF1667">
              <w:rPr>
                <w:szCs w:val="24"/>
              </w:rPr>
              <w:t>“Bashkir Colored”</w:t>
            </w:r>
          </w:p>
        </w:tc>
        <w:tc>
          <w:tcPr>
            <w:tcW w:w="711" w:type="pct"/>
            <w:tcBorders>
              <w:top w:val="single" w:sz="4" w:space="0" w:color="auto"/>
              <w:bottom w:val="single" w:sz="4" w:space="0" w:color="auto"/>
            </w:tcBorders>
            <w:vAlign w:val="center"/>
          </w:tcPr>
          <w:p w14:paraId="15C33427" w14:textId="77777777" w:rsidR="00AF1667" w:rsidRPr="00AF1667" w:rsidRDefault="00AF1667" w:rsidP="00AF1667">
            <w:pPr>
              <w:tabs>
                <w:tab w:val="left" w:pos="0"/>
              </w:tabs>
              <w:spacing w:line="240" w:lineRule="auto"/>
              <w:jc w:val="center"/>
              <w:rPr>
                <w:szCs w:val="24"/>
              </w:rPr>
            </w:pPr>
            <w:r w:rsidRPr="00AF1667">
              <w:rPr>
                <w:szCs w:val="24"/>
              </w:rPr>
              <w:t>“Ansar”</w:t>
            </w:r>
          </w:p>
        </w:tc>
      </w:tr>
      <w:tr w:rsidR="00AF1667" w:rsidRPr="00AF1667" w14:paraId="4CE5C4B6" w14:textId="77777777" w:rsidTr="0086529C">
        <w:trPr>
          <w:trHeight w:val="20"/>
        </w:trPr>
        <w:tc>
          <w:tcPr>
            <w:tcW w:w="998" w:type="pct"/>
            <w:tcBorders>
              <w:top w:val="single" w:sz="4" w:space="0" w:color="auto"/>
            </w:tcBorders>
            <w:vAlign w:val="center"/>
          </w:tcPr>
          <w:p w14:paraId="32AD0D49" w14:textId="77777777" w:rsidR="00AF1667" w:rsidRPr="00AF1667" w:rsidRDefault="00AF1667" w:rsidP="00AF1667">
            <w:pPr>
              <w:spacing w:line="240" w:lineRule="auto"/>
              <w:rPr>
                <w:szCs w:val="24"/>
              </w:rPr>
            </w:pPr>
            <w:r w:rsidRPr="00AF1667">
              <w:rPr>
                <w:szCs w:val="24"/>
              </w:rPr>
              <w:t>Total protein</w:t>
            </w:r>
          </w:p>
        </w:tc>
        <w:tc>
          <w:tcPr>
            <w:tcW w:w="697" w:type="pct"/>
            <w:tcBorders>
              <w:top w:val="single" w:sz="4" w:space="0" w:color="auto"/>
            </w:tcBorders>
            <w:vAlign w:val="center"/>
          </w:tcPr>
          <w:p w14:paraId="33E373C6" w14:textId="77777777" w:rsidR="00AF1667" w:rsidRPr="00AF1667" w:rsidRDefault="00AF1667" w:rsidP="00AF1667">
            <w:pPr>
              <w:spacing w:line="240" w:lineRule="auto"/>
              <w:jc w:val="center"/>
              <w:rPr>
                <w:szCs w:val="24"/>
              </w:rPr>
            </w:pPr>
            <w:r w:rsidRPr="00AF1667">
              <w:rPr>
                <w:szCs w:val="24"/>
              </w:rPr>
              <w:t>g/L</w:t>
            </w:r>
          </w:p>
        </w:tc>
        <w:tc>
          <w:tcPr>
            <w:tcW w:w="843" w:type="pct"/>
            <w:tcBorders>
              <w:top w:val="single" w:sz="4" w:space="0" w:color="auto"/>
            </w:tcBorders>
            <w:vAlign w:val="center"/>
          </w:tcPr>
          <w:p w14:paraId="37DD4CFF" w14:textId="77777777" w:rsidR="00AF1667" w:rsidRPr="00AF1667" w:rsidRDefault="00AF1667" w:rsidP="00AF1667">
            <w:pPr>
              <w:spacing w:line="240" w:lineRule="auto"/>
              <w:jc w:val="center"/>
              <w:rPr>
                <w:szCs w:val="24"/>
              </w:rPr>
            </w:pPr>
            <w:r w:rsidRPr="00AF1667">
              <w:rPr>
                <w:szCs w:val="24"/>
              </w:rPr>
              <w:t>35</w:t>
            </w:r>
            <w:r w:rsidRPr="00AF1667">
              <w:rPr>
                <w:szCs w:val="24"/>
                <w:lang w:val="kk-KZ"/>
              </w:rPr>
              <w:t>,0</w:t>
            </w:r>
            <w:r w:rsidRPr="00AF1667">
              <w:rPr>
                <w:szCs w:val="24"/>
              </w:rPr>
              <w:t>±0,14</w:t>
            </w:r>
          </w:p>
        </w:tc>
        <w:tc>
          <w:tcPr>
            <w:tcW w:w="901" w:type="pct"/>
            <w:tcBorders>
              <w:top w:val="single" w:sz="4" w:space="0" w:color="auto"/>
            </w:tcBorders>
            <w:vAlign w:val="center"/>
          </w:tcPr>
          <w:p w14:paraId="3FDF92DA" w14:textId="77777777" w:rsidR="00AF1667" w:rsidRPr="00AF1667" w:rsidRDefault="00AF1667" w:rsidP="00AF1667">
            <w:pPr>
              <w:spacing w:line="240" w:lineRule="auto"/>
              <w:jc w:val="center"/>
              <w:rPr>
                <w:szCs w:val="24"/>
              </w:rPr>
            </w:pPr>
            <w:r w:rsidRPr="00AF1667">
              <w:rPr>
                <w:szCs w:val="24"/>
              </w:rPr>
              <w:t>38</w:t>
            </w:r>
            <w:r w:rsidRPr="00AF1667">
              <w:rPr>
                <w:szCs w:val="24"/>
                <w:lang w:val="kk-KZ"/>
              </w:rPr>
              <w:t>,0</w:t>
            </w:r>
            <w:r w:rsidRPr="00AF1667">
              <w:rPr>
                <w:szCs w:val="24"/>
              </w:rPr>
              <w:t>±0,23</w:t>
            </w:r>
          </w:p>
        </w:tc>
        <w:tc>
          <w:tcPr>
            <w:tcW w:w="851" w:type="pct"/>
            <w:tcBorders>
              <w:top w:val="single" w:sz="4" w:space="0" w:color="auto"/>
            </w:tcBorders>
            <w:vAlign w:val="center"/>
          </w:tcPr>
          <w:p w14:paraId="7F118238" w14:textId="77777777" w:rsidR="00AF1667" w:rsidRPr="00AF1667" w:rsidRDefault="00AF1667" w:rsidP="00AF1667">
            <w:pPr>
              <w:spacing w:line="240" w:lineRule="auto"/>
              <w:jc w:val="center"/>
              <w:rPr>
                <w:szCs w:val="24"/>
              </w:rPr>
            </w:pPr>
            <w:r w:rsidRPr="00AF1667">
              <w:rPr>
                <w:szCs w:val="24"/>
              </w:rPr>
              <w:t>35,1±0,15</w:t>
            </w:r>
          </w:p>
        </w:tc>
        <w:tc>
          <w:tcPr>
            <w:tcW w:w="711" w:type="pct"/>
            <w:tcBorders>
              <w:top w:val="single" w:sz="4" w:space="0" w:color="auto"/>
            </w:tcBorders>
            <w:vAlign w:val="center"/>
          </w:tcPr>
          <w:p w14:paraId="5DBD940E" w14:textId="77777777" w:rsidR="00AF1667" w:rsidRPr="00AF1667" w:rsidRDefault="00AF1667" w:rsidP="00AF1667">
            <w:pPr>
              <w:spacing w:line="240" w:lineRule="auto"/>
              <w:jc w:val="center"/>
              <w:rPr>
                <w:szCs w:val="24"/>
              </w:rPr>
            </w:pPr>
            <w:r w:rsidRPr="00AF1667">
              <w:rPr>
                <w:szCs w:val="24"/>
              </w:rPr>
              <w:t>33,8±0,30</w:t>
            </w:r>
          </w:p>
        </w:tc>
      </w:tr>
      <w:tr w:rsidR="00AF1667" w:rsidRPr="00AF1667" w14:paraId="6AFF9BB2" w14:textId="77777777" w:rsidTr="0086529C">
        <w:trPr>
          <w:trHeight w:val="20"/>
        </w:trPr>
        <w:tc>
          <w:tcPr>
            <w:tcW w:w="998" w:type="pct"/>
            <w:vAlign w:val="center"/>
          </w:tcPr>
          <w:p w14:paraId="25B85BFA" w14:textId="77777777" w:rsidR="00AF1667" w:rsidRPr="00AF1667" w:rsidRDefault="00AF1667" w:rsidP="00AF1667">
            <w:pPr>
              <w:spacing w:line="240" w:lineRule="auto"/>
              <w:rPr>
                <w:szCs w:val="24"/>
              </w:rPr>
            </w:pPr>
            <w:r w:rsidRPr="00AF1667">
              <w:rPr>
                <w:szCs w:val="24"/>
              </w:rPr>
              <w:t>Albumin</w:t>
            </w:r>
          </w:p>
        </w:tc>
        <w:tc>
          <w:tcPr>
            <w:tcW w:w="697" w:type="pct"/>
            <w:vAlign w:val="center"/>
          </w:tcPr>
          <w:p w14:paraId="2CAD41D7" w14:textId="77777777" w:rsidR="00AF1667" w:rsidRPr="00AF1667" w:rsidRDefault="00AF1667" w:rsidP="00AF1667">
            <w:pPr>
              <w:spacing w:line="240" w:lineRule="auto"/>
              <w:jc w:val="center"/>
              <w:rPr>
                <w:szCs w:val="24"/>
              </w:rPr>
            </w:pPr>
            <w:r w:rsidRPr="00AF1667">
              <w:rPr>
                <w:szCs w:val="24"/>
              </w:rPr>
              <w:t>g/L</w:t>
            </w:r>
          </w:p>
        </w:tc>
        <w:tc>
          <w:tcPr>
            <w:tcW w:w="843" w:type="pct"/>
            <w:vAlign w:val="center"/>
          </w:tcPr>
          <w:p w14:paraId="0DC39B8B" w14:textId="77777777" w:rsidR="00AF1667" w:rsidRPr="00AF1667" w:rsidRDefault="00AF1667" w:rsidP="00AF1667">
            <w:pPr>
              <w:spacing w:line="240" w:lineRule="auto"/>
              <w:jc w:val="center"/>
              <w:rPr>
                <w:szCs w:val="24"/>
              </w:rPr>
            </w:pPr>
            <w:r w:rsidRPr="00AF1667">
              <w:rPr>
                <w:szCs w:val="24"/>
              </w:rPr>
              <w:t>18</w:t>
            </w:r>
            <w:r w:rsidRPr="00AF1667">
              <w:rPr>
                <w:szCs w:val="24"/>
                <w:lang w:val="kk-KZ"/>
              </w:rPr>
              <w:t>,0</w:t>
            </w:r>
            <w:r w:rsidRPr="00AF1667">
              <w:rPr>
                <w:szCs w:val="24"/>
              </w:rPr>
              <w:t>±0,39</w:t>
            </w:r>
          </w:p>
        </w:tc>
        <w:tc>
          <w:tcPr>
            <w:tcW w:w="901" w:type="pct"/>
            <w:vAlign w:val="center"/>
          </w:tcPr>
          <w:p w14:paraId="2432CD15" w14:textId="77777777" w:rsidR="00AF1667" w:rsidRPr="00AF1667" w:rsidRDefault="00AF1667" w:rsidP="00AF1667">
            <w:pPr>
              <w:spacing w:line="240" w:lineRule="auto"/>
              <w:jc w:val="center"/>
              <w:rPr>
                <w:szCs w:val="24"/>
              </w:rPr>
            </w:pPr>
            <w:r w:rsidRPr="00AF1667">
              <w:rPr>
                <w:szCs w:val="24"/>
              </w:rPr>
              <w:t>19</w:t>
            </w:r>
            <w:r w:rsidRPr="00AF1667">
              <w:rPr>
                <w:szCs w:val="24"/>
                <w:lang w:val="kk-KZ"/>
              </w:rPr>
              <w:t>,0</w:t>
            </w:r>
            <w:r w:rsidRPr="00AF1667">
              <w:rPr>
                <w:szCs w:val="24"/>
              </w:rPr>
              <w:t>±0,22</w:t>
            </w:r>
          </w:p>
        </w:tc>
        <w:tc>
          <w:tcPr>
            <w:tcW w:w="851" w:type="pct"/>
            <w:vAlign w:val="center"/>
          </w:tcPr>
          <w:p w14:paraId="4BF27133" w14:textId="77777777" w:rsidR="00AF1667" w:rsidRPr="00AF1667" w:rsidRDefault="00AF1667" w:rsidP="00AF1667">
            <w:pPr>
              <w:spacing w:line="240" w:lineRule="auto"/>
              <w:jc w:val="center"/>
              <w:rPr>
                <w:szCs w:val="24"/>
              </w:rPr>
            </w:pPr>
            <w:r w:rsidRPr="00AF1667">
              <w:rPr>
                <w:szCs w:val="24"/>
              </w:rPr>
              <w:t>19,1±0,36</w:t>
            </w:r>
          </w:p>
        </w:tc>
        <w:tc>
          <w:tcPr>
            <w:tcW w:w="711" w:type="pct"/>
            <w:vAlign w:val="center"/>
          </w:tcPr>
          <w:p w14:paraId="2EED91D0" w14:textId="77777777" w:rsidR="00AF1667" w:rsidRPr="00AF1667" w:rsidRDefault="00AF1667" w:rsidP="00AF1667">
            <w:pPr>
              <w:spacing w:line="240" w:lineRule="auto"/>
              <w:jc w:val="center"/>
              <w:rPr>
                <w:szCs w:val="24"/>
              </w:rPr>
            </w:pPr>
            <w:r w:rsidRPr="00AF1667">
              <w:rPr>
                <w:szCs w:val="24"/>
              </w:rPr>
              <w:t>24,2±0,12</w:t>
            </w:r>
          </w:p>
        </w:tc>
      </w:tr>
      <w:tr w:rsidR="00AF1667" w:rsidRPr="00AF1667" w14:paraId="32F1076E" w14:textId="77777777" w:rsidTr="0086529C">
        <w:trPr>
          <w:trHeight w:val="20"/>
        </w:trPr>
        <w:tc>
          <w:tcPr>
            <w:tcW w:w="998" w:type="pct"/>
            <w:vAlign w:val="center"/>
          </w:tcPr>
          <w:p w14:paraId="6B04F246" w14:textId="77777777" w:rsidR="00AF1667" w:rsidRPr="00AF1667" w:rsidRDefault="00AF1667" w:rsidP="00AF1667">
            <w:pPr>
              <w:spacing w:line="240" w:lineRule="auto"/>
              <w:rPr>
                <w:szCs w:val="24"/>
              </w:rPr>
            </w:pPr>
            <w:r w:rsidRPr="00AF1667">
              <w:rPr>
                <w:szCs w:val="24"/>
              </w:rPr>
              <w:t>Glucose</w:t>
            </w:r>
          </w:p>
        </w:tc>
        <w:tc>
          <w:tcPr>
            <w:tcW w:w="697" w:type="pct"/>
            <w:vAlign w:val="center"/>
          </w:tcPr>
          <w:p w14:paraId="37CF55F3"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2821221F" w14:textId="77777777" w:rsidR="00AF1667" w:rsidRPr="00AF1667" w:rsidRDefault="00AF1667" w:rsidP="00AF1667">
            <w:pPr>
              <w:spacing w:line="240" w:lineRule="auto"/>
              <w:jc w:val="center"/>
              <w:rPr>
                <w:szCs w:val="24"/>
              </w:rPr>
            </w:pPr>
            <w:r w:rsidRPr="00AF1667">
              <w:rPr>
                <w:szCs w:val="24"/>
              </w:rPr>
              <w:t>9,9±0,62</w:t>
            </w:r>
          </w:p>
        </w:tc>
        <w:tc>
          <w:tcPr>
            <w:tcW w:w="901" w:type="pct"/>
            <w:vAlign w:val="center"/>
          </w:tcPr>
          <w:p w14:paraId="1A26C6BF" w14:textId="77777777" w:rsidR="00AF1667" w:rsidRPr="00AF1667" w:rsidRDefault="00AF1667" w:rsidP="00AF1667">
            <w:pPr>
              <w:spacing w:line="240" w:lineRule="auto"/>
              <w:jc w:val="center"/>
              <w:rPr>
                <w:szCs w:val="24"/>
              </w:rPr>
            </w:pPr>
            <w:r w:rsidRPr="00AF1667">
              <w:rPr>
                <w:szCs w:val="24"/>
              </w:rPr>
              <w:t>10,1±0,56</w:t>
            </w:r>
          </w:p>
        </w:tc>
        <w:tc>
          <w:tcPr>
            <w:tcW w:w="851" w:type="pct"/>
            <w:vAlign w:val="center"/>
          </w:tcPr>
          <w:p w14:paraId="5CA34BCD" w14:textId="77777777" w:rsidR="00AF1667" w:rsidRPr="00AF1667" w:rsidRDefault="00AF1667" w:rsidP="00AF1667">
            <w:pPr>
              <w:spacing w:line="240" w:lineRule="auto"/>
              <w:jc w:val="center"/>
              <w:rPr>
                <w:szCs w:val="24"/>
              </w:rPr>
            </w:pPr>
            <w:r w:rsidRPr="00AF1667">
              <w:rPr>
                <w:szCs w:val="24"/>
              </w:rPr>
              <w:t>8,9±0,60</w:t>
            </w:r>
          </w:p>
        </w:tc>
        <w:tc>
          <w:tcPr>
            <w:tcW w:w="711" w:type="pct"/>
            <w:vAlign w:val="center"/>
          </w:tcPr>
          <w:p w14:paraId="7F9FDD12" w14:textId="77777777" w:rsidR="00AF1667" w:rsidRPr="00AF1667" w:rsidRDefault="00AF1667" w:rsidP="00AF1667">
            <w:pPr>
              <w:spacing w:line="240" w:lineRule="auto"/>
              <w:jc w:val="center"/>
              <w:rPr>
                <w:szCs w:val="24"/>
              </w:rPr>
            </w:pPr>
            <w:r w:rsidRPr="00AF1667">
              <w:rPr>
                <w:szCs w:val="24"/>
              </w:rPr>
              <w:t>10,99±0,84</w:t>
            </w:r>
          </w:p>
        </w:tc>
      </w:tr>
      <w:tr w:rsidR="00AF1667" w:rsidRPr="00AF1667" w14:paraId="5C99503E" w14:textId="77777777" w:rsidTr="0086529C">
        <w:trPr>
          <w:trHeight w:val="20"/>
        </w:trPr>
        <w:tc>
          <w:tcPr>
            <w:tcW w:w="998" w:type="pct"/>
            <w:vAlign w:val="center"/>
          </w:tcPr>
          <w:p w14:paraId="63B6E598" w14:textId="77777777" w:rsidR="00AF1667" w:rsidRPr="00AF1667" w:rsidRDefault="00AF1667" w:rsidP="00AF1667">
            <w:pPr>
              <w:spacing w:line="240" w:lineRule="auto"/>
              <w:rPr>
                <w:szCs w:val="24"/>
              </w:rPr>
            </w:pPr>
            <w:r w:rsidRPr="00AF1667">
              <w:rPr>
                <w:szCs w:val="24"/>
              </w:rPr>
              <w:t>Cholesterol</w:t>
            </w:r>
          </w:p>
        </w:tc>
        <w:tc>
          <w:tcPr>
            <w:tcW w:w="697" w:type="pct"/>
            <w:vAlign w:val="center"/>
          </w:tcPr>
          <w:p w14:paraId="7A92E1DD"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6FEFDFD5" w14:textId="77777777" w:rsidR="00AF1667" w:rsidRPr="00AF1667" w:rsidRDefault="00AF1667" w:rsidP="00AF1667">
            <w:pPr>
              <w:spacing w:line="240" w:lineRule="auto"/>
              <w:jc w:val="center"/>
              <w:rPr>
                <w:szCs w:val="24"/>
              </w:rPr>
            </w:pPr>
            <w:r w:rsidRPr="00AF1667">
              <w:rPr>
                <w:szCs w:val="24"/>
              </w:rPr>
              <w:t>3,1±0,14</w:t>
            </w:r>
          </w:p>
        </w:tc>
        <w:tc>
          <w:tcPr>
            <w:tcW w:w="901" w:type="pct"/>
            <w:vAlign w:val="center"/>
          </w:tcPr>
          <w:p w14:paraId="606AD4A8" w14:textId="77777777" w:rsidR="00AF1667" w:rsidRPr="00AF1667" w:rsidRDefault="00AF1667" w:rsidP="00AF1667">
            <w:pPr>
              <w:spacing w:line="240" w:lineRule="auto"/>
              <w:jc w:val="center"/>
              <w:rPr>
                <w:szCs w:val="24"/>
              </w:rPr>
            </w:pPr>
            <w:r w:rsidRPr="00AF1667">
              <w:rPr>
                <w:szCs w:val="24"/>
              </w:rPr>
              <w:t>3,8±0,34</w:t>
            </w:r>
          </w:p>
        </w:tc>
        <w:tc>
          <w:tcPr>
            <w:tcW w:w="851" w:type="pct"/>
            <w:vAlign w:val="center"/>
          </w:tcPr>
          <w:p w14:paraId="7D6D089E" w14:textId="77777777" w:rsidR="00AF1667" w:rsidRPr="00AF1667" w:rsidRDefault="00AF1667" w:rsidP="00AF1667">
            <w:pPr>
              <w:spacing w:line="240" w:lineRule="auto"/>
              <w:jc w:val="center"/>
              <w:rPr>
                <w:szCs w:val="24"/>
              </w:rPr>
            </w:pPr>
            <w:r w:rsidRPr="00AF1667">
              <w:rPr>
                <w:szCs w:val="24"/>
              </w:rPr>
              <w:t>2,9±0,12</w:t>
            </w:r>
          </w:p>
        </w:tc>
        <w:tc>
          <w:tcPr>
            <w:tcW w:w="711" w:type="pct"/>
            <w:vAlign w:val="center"/>
          </w:tcPr>
          <w:p w14:paraId="5AF0A290" w14:textId="77777777" w:rsidR="00AF1667" w:rsidRPr="00AF1667" w:rsidRDefault="00AF1667" w:rsidP="00AF1667">
            <w:pPr>
              <w:spacing w:line="240" w:lineRule="auto"/>
              <w:jc w:val="center"/>
              <w:rPr>
                <w:szCs w:val="24"/>
              </w:rPr>
            </w:pPr>
            <w:r w:rsidRPr="00AF1667">
              <w:rPr>
                <w:szCs w:val="24"/>
              </w:rPr>
              <w:t>3,9±0,19</w:t>
            </w:r>
          </w:p>
        </w:tc>
      </w:tr>
      <w:tr w:rsidR="00AF1667" w:rsidRPr="00AF1667" w14:paraId="3582E432" w14:textId="77777777" w:rsidTr="0086529C">
        <w:trPr>
          <w:trHeight w:val="20"/>
        </w:trPr>
        <w:tc>
          <w:tcPr>
            <w:tcW w:w="998" w:type="pct"/>
            <w:vAlign w:val="center"/>
          </w:tcPr>
          <w:p w14:paraId="00A843E0" w14:textId="77777777" w:rsidR="00AF1667" w:rsidRPr="00AF1667" w:rsidRDefault="00AF1667" w:rsidP="00AF1667">
            <w:pPr>
              <w:spacing w:line="240" w:lineRule="auto"/>
              <w:rPr>
                <w:szCs w:val="24"/>
              </w:rPr>
            </w:pPr>
            <w:r w:rsidRPr="00AF1667">
              <w:rPr>
                <w:szCs w:val="24"/>
              </w:rPr>
              <w:t>Alkaline phosphatase</w:t>
            </w:r>
          </w:p>
        </w:tc>
        <w:tc>
          <w:tcPr>
            <w:tcW w:w="697" w:type="pct"/>
            <w:vAlign w:val="center"/>
          </w:tcPr>
          <w:p w14:paraId="5240AAB0" w14:textId="77777777" w:rsidR="00AF1667" w:rsidRPr="00AF1667" w:rsidRDefault="00AF1667" w:rsidP="00AF1667">
            <w:pPr>
              <w:spacing w:line="240" w:lineRule="auto"/>
              <w:jc w:val="center"/>
              <w:rPr>
                <w:szCs w:val="24"/>
              </w:rPr>
            </w:pPr>
            <w:r w:rsidRPr="00AF1667">
              <w:rPr>
                <w:szCs w:val="24"/>
              </w:rPr>
              <w:t>U/L</w:t>
            </w:r>
          </w:p>
        </w:tc>
        <w:tc>
          <w:tcPr>
            <w:tcW w:w="843" w:type="pct"/>
            <w:vAlign w:val="center"/>
          </w:tcPr>
          <w:p w14:paraId="15E0F244" w14:textId="77777777" w:rsidR="00AF1667" w:rsidRPr="00AF1667" w:rsidRDefault="00AF1667" w:rsidP="00AF1667">
            <w:pPr>
              <w:spacing w:line="240" w:lineRule="auto"/>
              <w:jc w:val="center"/>
              <w:rPr>
                <w:szCs w:val="24"/>
              </w:rPr>
            </w:pPr>
            <w:r w:rsidRPr="00AF1667">
              <w:rPr>
                <w:szCs w:val="24"/>
              </w:rPr>
              <w:t>102,2±0,69</w:t>
            </w:r>
          </w:p>
        </w:tc>
        <w:tc>
          <w:tcPr>
            <w:tcW w:w="901" w:type="pct"/>
            <w:vAlign w:val="center"/>
          </w:tcPr>
          <w:p w14:paraId="71BACEDA" w14:textId="77777777" w:rsidR="00AF1667" w:rsidRPr="00AF1667" w:rsidRDefault="00AF1667" w:rsidP="00AF1667">
            <w:pPr>
              <w:spacing w:line="240" w:lineRule="auto"/>
              <w:jc w:val="center"/>
              <w:rPr>
                <w:szCs w:val="24"/>
              </w:rPr>
            </w:pPr>
            <w:r w:rsidRPr="00AF1667">
              <w:rPr>
                <w:szCs w:val="24"/>
              </w:rPr>
              <w:t>98,7±0,23</w:t>
            </w:r>
          </w:p>
        </w:tc>
        <w:tc>
          <w:tcPr>
            <w:tcW w:w="851" w:type="pct"/>
            <w:vAlign w:val="center"/>
          </w:tcPr>
          <w:p w14:paraId="269E6B39" w14:textId="77777777" w:rsidR="00AF1667" w:rsidRPr="00AF1667" w:rsidRDefault="00AF1667" w:rsidP="00AF1667">
            <w:pPr>
              <w:spacing w:line="240" w:lineRule="auto"/>
              <w:jc w:val="center"/>
              <w:rPr>
                <w:szCs w:val="24"/>
              </w:rPr>
            </w:pPr>
            <w:r w:rsidRPr="00AF1667">
              <w:rPr>
                <w:szCs w:val="24"/>
              </w:rPr>
              <w:t>100,2±0,59</w:t>
            </w:r>
          </w:p>
        </w:tc>
        <w:tc>
          <w:tcPr>
            <w:tcW w:w="711" w:type="pct"/>
            <w:vAlign w:val="center"/>
          </w:tcPr>
          <w:p w14:paraId="26841E15" w14:textId="77777777" w:rsidR="00AF1667" w:rsidRPr="00AF1667" w:rsidRDefault="00AF1667" w:rsidP="00AF1667">
            <w:pPr>
              <w:spacing w:line="240" w:lineRule="auto"/>
              <w:jc w:val="center"/>
              <w:rPr>
                <w:szCs w:val="24"/>
              </w:rPr>
            </w:pPr>
            <w:r w:rsidRPr="00AF1667">
              <w:rPr>
                <w:szCs w:val="24"/>
              </w:rPr>
              <w:t>99,9±0,34</w:t>
            </w:r>
          </w:p>
        </w:tc>
      </w:tr>
      <w:tr w:rsidR="00AF1667" w:rsidRPr="00AF1667" w14:paraId="1A728C8F" w14:textId="77777777" w:rsidTr="0086529C">
        <w:trPr>
          <w:trHeight w:val="20"/>
        </w:trPr>
        <w:tc>
          <w:tcPr>
            <w:tcW w:w="998" w:type="pct"/>
            <w:vAlign w:val="center"/>
          </w:tcPr>
          <w:p w14:paraId="79792076" w14:textId="77777777" w:rsidR="00AF1667" w:rsidRPr="00AF1667" w:rsidRDefault="00AF1667" w:rsidP="00AF1667">
            <w:pPr>
              <w:spacing w:line="240" w:lineRule="auto"/>
              <w:rPr>
                <w:szCs w:val="24"/>
              </w:rPr>
            </w:pPr>
            <w:r w:rsidRPr="00AF1667">
              <w:rPr>
                <w:szCs w:val="24"/>
              </w:rPr>
              <w:t>Total bilirubin</w:t>
            </w:r>
          </w:p>
        </w:tc>
        <w:tc>
          <w:tcPr>
            <w:tcW w:w="697" w:type="pct"/>
            <w:vAlign w:val="center"/>
          </w:tcPr>
          <w:p w14:paraId="36DF47F4"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2ED82380" w14:textId="77777777" w:rsidR="00AF1667" w:rsidRPr="00AF1667" w:rsidRDefault="00AF1667" w:rsidP="00AF1667">
            <w:pPr>
              <w:spacing w:line="240" w:lineRule="auto"/>
              <w:jc w:val="center"/>
              <w:rPr>
                <w:szCs w:val="24"/>
              </w:rPr>
            </w:pPr>
            <w:r w:rsidRPr="00AF1667">
              <w:rPr>
                <w:szCs w:val="24"/>
              </w:rPr>
              <w:t>0,98±0,27</w:t>
            </w:r>
          </w:p>
        </w:tc>
        <w:tc>
          <w:tcPr>
            <w:tcW w:w="901" w:type="pct"/>
            <w:vAlign w:val="center"/>
          </w:tcPr>
          <w:p w14:paraId="34D6A065" w14:textId="77777777" w:rsidR="00AF1667" w:rsidRPr="00AF1667" w:rsidRDefault="00AF1667" w:rsidP="00AF1667">
            <w:pPr>
              <w:spacing w:line="240" w:lineRule="auto"/>
              <w:jc w:val="center"/>
              <w:rPr>
                <w:szCs w:val="24"/>
              </w:rPr>
            </w:pPr>
            <w:r w:rsidRPr="00AF1667">
              <w:rPr>
                <w:szCs w:val="24"/>
              </w:rPr>
              <w:t>0,87±0,11</w:t>
            </w:r>
          </w:p>
        </w:tc>
        <w:tc>
          <w:tcPr>
            <w:tcW w:w="851" w:type="pct"/>
            <w:vAlign w:val="center"/>
          </w:tcPr>
          <w:p w14:paraId="28D413B1" w14:textId="77777777" w:rsidR="00AF1667" w:rsidRPr="00AF1667" w:rsidRDefault="00AF1667" w:rsidP="00AF1667">
            <w:pPr>
              <w:spacing w:line="240" w:lineRule="auto"/>
              <w:jc w:val="center"/>
              <w:rPr>
                <w:szCs w:val="24"/>
              </w:rPr>
            </w:pPr>
            <w:r w:rsidRPr="00AF1667">
              <w:rPr>
                <w:szCs w:val="24"/>
              </w:rPr>
              <w:t>0,95±0,24</w:t>
            </w:r>
          </w:p>
        </w:tc>
        <w:tc>
          <w:tcPr>
            <w:tcW w:w="711" w:type="pct"/>
            <w:vAlign w:val="center"/>
          </w:tcPr>
          <w:p w14:paraId="6B042E56" w14:textId="77777777" w:rsidR="00AF1667" w:rsidRPr="00AF1667" w:rsidRDefault="00AF1667" w:rsidP="00AF1667">
            <w:pPr>
              <w:spacing w:line="240" w:lineRule="auto"/>
              <w:jc w:val="center"/>
              <w:rPr>
                <w:szCs w:val="24"/>
              </w:rPr>
            </w:pPr>
            <w:r w:rsidRPr="00AF1667">
              <w:rPr>
                <w:szCs w:val="24"/>
              </w:rPr>
              <w:t>0,92±0,34</w:t>
            </w:r>
          </w:p>
        </w:tc>
      </w:tr>
      <w:tr w:rsidR="00AF1667" w:rsidRPr="00AF1667" w14:paraId="6A406302" w14:textId="77777777" w:rsidTr="0086529C">
        <w:trPr>
          <w:trHeight w:val="20"/>
        </w:trPr>
        <w:tc>
          <w:tcPr>
            <w:tcW w:w="998" w:type="pct"/>
            <w:vAlign w:val="center"/>
          </w:tcPr>
          <w:p w14:paraId="37871268" w14:textId="77777777" w:rsidR="00AF1667" w:rsidRPr="00AF1667" w:rsidRDefault="00AF1667" w:rsidP="00AF1667">
            <w:pPr>
              <w:spacing w:line="240" w:lineRule="auto"/>
              <w:rPr>
                <w:szCs w:val="24"/>
              </w:rPr>
            </w:pPr>
            <w:r w:rsidRPr="00AF1667">
              <w:rPr>
                <w:szCs w:val="24"/>
              </w:rPr>
              <w:t>AST</w:t>
            </w:r>
          </w:p>
        </w:tc>
        <w:tc>
          <w:tcPr>
            <w:tcW w:w="697" w:type="pct"/>
            <w:vAlign w:val="center"/>
          </w:tcPr>
          <w:p w14:paraId="53D9EC0F" w14:textId="77777777" w:rsidR="00AF1667" w:rsidRPr="00AF1667" w:rsidRDefault="00AF1667" w:rsidP="00AF1667">
            <w:pPr>
              <w:spacing w:line="240" w:lineRule="auto"/>
              <w:jc w:val="center"/>
              <w:rPr>
                <w:szCs w:val="24"/>
              </w:rPr>
            </w:pPr>
            <w:r w:rsidRPr="00AF1667">
              <w:rPr>
                <w:szCs w:val="24"/>
              </w:rPr>
              <w:t>U/L</w:t>
            </w:r>
          </w:p>
        </w:tc>
        <w:tc>
          <w:tcPr>
            <w:tcW w:w="843" w:type="pct"/>
            <w:vAlign w:val="center"/>
          </w:tcPr>
          <w:p w14:paraId="6A41D1D7" w14:textId="77777777" w:rsidR="00AF1667" w:rsidRPr="00AF1667" w:rsidRDefault="00AF1667" w:rsidP="00AF1667">
            <w:pPr>
              <w:spacing w:line="240" w:lineRule="auto"/>
              <w:jc w:val="center"/>
              <w:rPr>
                <w:szCs w:val="24"/>
              </w:rPr>
            </w:pPr>
            <w:r w:rsidRPr="00AF1667">
              <w:rPr>
                <w:szCs w:val="24"/>
              </w:rPr>
              <w:t>28</w:t>
            </w:r>
            <w:r w:rsidRPr="00AF1667">
              <w:rPr>
                <w:szCs w:val="24"/>
                <w:lang w:val="kk-KZ"/>
              </w:rPr>
              <w:t>,0</w:t>
            </w:r>
            <w:r w:rsidRPr="00AF1667">
              <w:rPr>
                <w:szCs w:val="24"/>
              </w:rPr>
              <w:t>±0,41</w:t>
            </w:r>
          </w:p>
        </w:tc>
        <w:tc>
          <w:tcPr>
            <w:tcW w:w="901" w:type="pct"/>
            <w:vAlign w:val="center"/>
          </w:tcPr>
          <w:p w14:paraId="7A1C0F80" w14:textId="77777777" w:rsidR="00AF1667" w:rsidRPr="00AF1667" w:rsidRDefault="00AF1667" w:rsidP="00AF1667">
            <w:pPr>
              <w:spacing w:line="240" w:lineRule="auto"/>
              <w:jc w:val="center"/>
              <w:rPr>
                <w:szCs w:val="24"/>
              </w:rPr>
            </w:pPr>
            <w:r w:rsidRPr="00AF1667">
              <w:rPr>
                <w:szCs w:val="24"/>
              </w:rPr>
              <w:t>32</w:t>
            </w:r>
            <w:r w:rsidRPr="00AF1667">
              <w:rPr>
                <w:szCs w:val="24"/>
                <w:lang w:val="kk-KZ"/>
              </w:rPr>
              <w:t>,0</w:t>
            </w:r>
            <w:r w:rsidRPr="00AF1667">
              <w:rPr>
                <w:szCs w:val="24"/>
              </w:rPr>
              <w:t>±0,34</w:t>
            </w:r>
          </w:p>
        </w:tc>
        <w:tc>
          <w:tcPr>
            <w:tcW w:w="851" w:type="pct"/>
            <w:vAlign w:val="center"/>
          </w:tcPr>
          <w:p w14:paraId="218B9F02" w14:textId="77777777" w:rsidR="00AF1667" w:rsidRPr="00AF1667" w:rsidRDefault="00AF1667" w:rsidP="00AF1667">
            <w:pPr>
              <w:spacing w:line="240" w:lineRule="auto"/>
              <w:jc w:val="center"/>
              <w:rPr>
                <w:szCs w:val="24"/>
              </w:rPr>
            </w:pPr>
            <w:r w:rsidRPr="00AF1667">
              <w:rPr>
                <w:szCs w:val="24"/>
              </w:rPr>
              <w:t>26</w:t>
            </w:r>
            <w:r w:rsidRPr="00AF1667">
              <w:rPr>
                <w:szCs w:val="24"/>
                <w:lang w:val="kk-KZ"/>
              </w:rPr>
              <w:t>,0</w:t>
            </w:r>
            <w:r w:rsidRPr="00AF1667">
              <w:rPr>
                <w:szCs w:val="24"/>
              </w:rPr>
              <w:t>±0,39</w:t>
            </w:r>
          </w:p>
        </w:tc>
        <w:tc>
          <w:tcPr>
            <w:tcW w:w="711" w:type="pct"/>
            <w:vAlign w:val="center"/>
          </w:tcPr>
          <w:p w14:paraId="045FCCCC" w14:textId="77777777" w:rsidR="00AF1667" w:rsidRPr="00AF1667" w:rsidRDefault="00AF1667" w:rsidP="00AF1667">
            <w:pPr>
              <w:spacing w:line="240" w:lineRule="auto"/>
              <w:jc w:val="center"/>
              <w:rPr>
                <w:szCs w:val="24"/>
              </w:rPr>
            </w:pPr>
            <w:r w:rsidRPr="00AF1667">
              <w:rPr>
                <w:szCs w:val="24"/>
              </w:rPr>
              <w:t>24,5±0,51</w:t>
            </w:r>
          </w:p>
        </w:tc>
      </w:tr>
      <w:tr w:rsidR="00AF1667" w:rsidRPr="00AF1667" w14:paraId="2F0C2208" w14:textId="77777777" w:rsidTr="0086529C">
        <w:trPr>
          <w:trHeight w:val="20"/>
        </w:trPr>
        <w:tc>
          <w:tcPr>
            <w:tcW w:w="998" w:type="pct"/>
            <w:vAlign w:val="center"/>
          </w:tcPr>
          <w:p w14:paraId="432326B5" w14:textId="77777777" w:rsidR="00AF1667" w:rsidRPr="00AF1667" w:rsidRDefault="00AF1667" w:rsidP="00AF1667">
            <w:pPr>
              <w:spacing w:line="240" w:lineRule="auto"/>
              <w:rPr>
                <w:szCs w:val="24"/>
              </w:rPr>
            </w:pPr>
            <w:r w:rsidRPr="00AF1667">
              <w:rPr>
                <w:szCs w:val="24"/>
              </w:rPr>
              <w:t>ALT</w:t>
            </w:r>
          </w:p>
        </w:tc>
        <w:tc>
          <w:tcPr>
            <w:tcW w:w="697" w:type="pct"/>
            <w:vAlign w:val="center"/>
          </w:tcPr>
          <w:p w14:paraId="3690C592" w14:textId="77777777" w:rsidR="00AF1667" w:rsidRPr="00AF1667" w:rsidRDefault="00AF1667" w:rsidP="00AF1667">
            <w:pPr>
              <w:spacing w:line="240" w:lineRule="auto"/>
              <w:jc w:val="center"/>
              <w:rPr>
                <w:szCs w:val="24"/>
              </w:rPr>
            </w:pPr>
            <w:r w:rsidRPr="00AF1667">
              <w:rPr>
                <w:szCs w:val="24"/>
              </w:rPr>
              <w:t>U/L</w:t>
            </w:r>
          </w:p>
        </w:tc>
        <w:tc>
          <w:tcPr>
            <w:tcW w:w="843" w:type="pct"/>
            <w:vAlign w:val="center"/>
          </w:tcPr>
          <w:p w14:paraId="6AF84761" w14:textId="77777777" w:rsidR="00AF1667" w:rsidRPr="00AF1667" w:rsidRDefault="00AF1667" w:rsidP="00AF1667">
            <w:pPr>
              <w:spacing w:line="240" w:lineRule="auto"/>
              <w:jc w:val="center"/>
              <w:rPr>
                <w:szCs w:val="24"/>
              </w:rPr>
            </w:pPr>
            <w:r w:rsidRPr="00AF1667">
              <w:rPr>
                <w:szCs w:val="24"/>
              </w:rPr>
              <w:t>15</w:t>
            </w:r>
            <w:r w:rsidRPr="00AF1667">
              <w:rPr>
                <w:szCs w:val="24"/>
                <w:lang w:val="kk-KZ"/>
              </w:rPr>
              <w:t>,0</w:t>
            </w:r>
            <w:r w:rsidRPr="00AF1667">
              <w:rPr>
                <w:szCs w:val="24"/>
              </w:rPr>
              <w:t>±0,48</w:t>
            </w:r>
          </w:p>
        </w:tc>
        <w:tc>
          <w:tcPr>
            <w:tcW w:w="901" w:type="pct"/>
            <w:vAlign w:val="center"/>
          </w:tcPr>
          <w:p w14:paraId="51D7502B" w14:textId="77777777" w:rsidR="00AF1667" w:rsidRPr="00AF1667" w:rsidRDefault="00AF1667" w:rsidP="00AF1667">
            <w:pPr>
              <w:spacing w:line="240" w:lineRule="auto"/>
              <w:jc w:val="center"/>
              <w:rPr>
                <w:szCs w:val="24"/>
              </w:rPr>
            </w:pPr>
            <w:r w:rsidRPr="00AF1667">
              <w:rPr>
                <w:szCs w:val="24"/>
              </w:rPr>
              <w:t>14</w:t>
            </w:r>
            <w:r w:rsidRPr="00AF1667">
              <w:rPr>
                <w:szCs w:val="24"/>
                <w:lang w:val="kk-KZ"/>
              </w:rPr>
              <w:t>,0</w:t>
            </w:r>
            <w:r w:rsidRPr="00AF1667">
              <w:rPr>
                <w:szCs w:val="24"/>
              </w:rPr>
              <w:t>±0,36</w:t>
            </w:r>
          </w:p>
        </w:tc>
        <w:tc>
          <w:tcPr>
            <w:tcW w:w="851" w:type="pct"/>
            <w:vAlign w:val="center"/>
          </w:tcPr>
          <w:p w14:paraId="4C2B6C3E" w14:textId="77777777" w:rsidR="00AF1667" w:rsidRPr="00AF1667" w:rsidRDefault="00AF1667" w:rsidP="00AF1667">
            <w:pPr>
              <w:spacing w:line="240" w:lineRule="auto"/>
              <w:jc w:val="center"/>
              <w:rPr>
                <w:szCs w:val="24"/>
              </w:rPr>
            </w:pPr>
            <w:r w:rsidRPr="00AF1667">
              <w:rPr>
                <w:szCs w:val="24"/>
              </w:rPr>
              <w:t>14</w:t>
            </w:r>
            <w:r w:rsidRPr="00AF1667">
              <w:rPr>
                <w:szCs w:val="24"/>
                <w:lang w:val="kk-KZ"/>
              </w:rPr>
              <w:t>,0</w:t>
            </w:r>
            <w:r w:rsidRPr="00AF1667">
              <w:rPr>
                <w:szCs w:val="24"/>
              </w:rPr>
              <w:t>±0,44</w:t>
            </w:r>
          </w:p>
        </w:tc>
        <w:tc>
          <w:tcPr>
            <w:tcW w:w="711" w:type="pct"/>
            <w:vAlign w:val="center"/>
          </w:tcPr>
          <w:p w14:paraId="38E47292" w14:textId="77777777" w:rsidR="00AF1667" w:rsidRPr="00AF1667" w:rsidRDefault="00AF1667" w:rsidP="00AF1667">
            <w:pPr>
              <w:spacing w:line="240" w:lineRule="auto"/>
              <w:jc w:val="center"/>
              <w:rPr>
                <w:szCs w:val="24"/>
              </w:rPr>
            </w:pPr>
            <w:r w:rsidRPr="00AF1667">
              <w:rPr>
                <w:szCs w:val="24"/>
              </w:rPr>
              <w:t>13,9±0,31</w:t>
            </w:r>
          </w:p>
        </w:tc>
      </w:tr>
      <w:tr w:rsidR="00AF1667" w:rsidRPr="00AF1667" w14:paraId="511DCF27" w14:textId="77777777" w:rsidTr="0086529C">
        <w:trPr>
          <w:trHeight w:val="20"/>
        </w:trPr>
        <w:tc>
          <w:tcPr>
            <w:tcW w:w="998" w:type="pct"/>
            <w:vAlign w:val="center"/>
          </w:tcPr>
          <w:p w14:paraId="7F826252" w14:textId="77777777" w:rsidR="00AF1667" w:rsidRPr="00AF1667" w:rsidRDefault="00AF1667" w:rsidP="00AF1667">
            <w:pPr>
              <w:spacing w:line="240" w:lineRule="auto"/>
              <w:rPr>
                <w:szCs w:val="24"/>
              </w:rPr>
            </w:pPr>
            <w:r w:rsidRPr="00AF1667">
              <w:rPr>
                <w:szCs w:val="24"/>
              </w:rPr>
              <w:t>Urea</w:t>
            </w:r>
          </w:p>
        </w:tc>
        <w:tc>
          <w:tcPr>
            <w:tcW w:w="697" w:type="pct"/>
            <w:vAlign w:val="center"/>
          </w:tcPr>
          <w:p w14:paraId="4802E6B0"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3258D45E" w14:textId="77777777" w:rsidR="00AF1667" w:rsidRPr="00AF1667" w:rsidRDefault="00AF1667" w:rsidP="00AF1667">
            <w:pPr>
              <w:spacing w:line="240" w:lineRule="auto"/>
              <w:jc w:val="center"/>
              <w:rPr>
                <w:szCs w:val="24"/>
              </w:rPr>
            </w:pPr>
            <w:r w:rsidRPr="00AF1667">
              <w:rPr>
                <w:szCs w:val="24"/>
              </w:rPr>
              <w:t>2,9±0,27</w:t>
            </w:r>
          </w:p>
        </w:tc>
        <w:tc>
          <w:tcPr>
            <w:tcW w:w="901" w:type="pct"/>
            <w:vAlign w:val="center"/>
          </w:tcPr>
          <w:p w14:paraId="14D7D93E" w14:textId="77777777" w:rsidR="00AF1667" w:rsidRPr="00AF1667" w:rsidRDefault="00AF1667" w:rsidP="00AF1667">
            <w:pPr>
              <w:spacing w:line="240" w:lineRule="auto"/>
              <w:jc w:val="center"/>
              <w:rPr>
                <w:szCs w:val="24"/>
              </w:rPr>
            </w:pPr>
            <w:r w:rsidRPr="00AF1667">
              <w:rPr>
                <w:szCs w:val="24"/>
              </w:rPr>
              <w:t>2,7±0,63</w:t>
            </w:r>
          </w:p>
        </w:tc>
        <w:tc>
          <w:tcPr>
            <w:tcW w:w="851" w:type="pct"/>
            <w:vAlign w:val="center"/>
          </w:tcPr>
          <w:p w14:paraId="37B5D0C1" w14:textId="77777777" w:rsidR="00AF1667" w:rsidRPr="00AF1667" w:rsidRDefault="00AF1667" w:rsidP="00AF1667">
            <w:pPr>
              <w:spacing w:line="240" w:lineRule="auto"/>
              <w:jc w:val="center"/>
              <w:rPr>
                <w:szCs w:val="24"/>
              </w:rPr>
            </w:pPr>
            <w:r w:rsidRPr="00AF1667">
              <w:rPr>
                <w:szCs w:val="24"/>
              </w:rPr>
              <w:t>2,7±0,25</w:t>
            </w:r>
          </w:p>
        </w:tc>
        <w:tc>
          <w:tcPr>
            <w:tcW w:w="711" w:type="pct"/>
            <w:vAlign w:val="center"/>
          </w:tcPr>
          <w:p w14:paraId="55163C8D" w14:textId="77777777" w:rsidR="00AF1667" w:rsidRPr="00AF1667" w:rsidRDefault="00AF1667" w:rsidP="00AF1667">
            <w:pPr>
              <w:spacing w:line="240" w:lineRule="auto"/>
              <w:jc w:val="center"/>
              <w:rPr>
                <w:szCs w:val="24"/>
              </w:rPr>
            </w:pPr>
            <w:r w:rsidRPr="00AF1667">
              <w:rPr>
                <w:szCs w:val="24"/>
              </w:rPr>
              <w:t>2,5±0,33</w:t>
            </w:r>
          </w:p>
        </w:tc>
      </w:tr>
      <w:tr w:rsidR="00AF1667" w:rsidRPr="00AF1667" w14:paraId="7B0D3CC7" w14:textId="77777777" w:rsidTr="0086529C">
        <w:trPr>
          <w:trHeight w:val="20"/>
        </w:trPr>
        <w:tc>
          <w:tcPr>
            <w:tcW w:w="998" w:type="pct"/>
            <w:vAlign w:val="center"/>
          </w:tcPr>
          <w:p w14:paraId="7FA0F483" w14:textId="77777777" w:rsidR="00AF1667" w:rsidRPr="00AF1667" w:rsidRDefault="00AF1667" w:rsidP="00AF1667">
            <w:pPr>
              <w:spacing w:line="240" w:lineRule="auto"/>
              <w:rPr>
                <w:szCs w:val="24"/>
              </w:rPr>
            </w:pPr>
            <w:r w:rsidRPr="00AF1667">
              <w:rPr>
                <w:szCs w:val="24"/>
              </w:rPr>
              <w:t>Creatinine</w:t>
            </w:r>
          </w:p>
        </w:tc>
        <w:tc>
          <w:tcPr>
            <w:tcW w:w="697" w:type="pct"/>
            <w:vAlign w:val="center"/>
          </w:tcPr>
          <w:p w14:paraId="5CD154A0"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65A874E2" w14:textId="77777777" w:rsidR="00AF1667" w:rsidRPr="00AF1667" w:rsidRDefault="00AF1667" w:rsidP="00AF1667">
            <w:pPr>
              <w:spacing w:line="240" w:lineRule="auto"/>
              <w:jc w:val="center"/>
              <w:rPr>
                <w:szCs w:val="24"/>
              </w:rPr>
            </w:pPr>
            <w:r w:rsidRPr="00AF1667">
              <w:rPr>
                <w:szCs w:val="24"/>
              </w:rPr>
              <w:t>0,28±0,23</w:t>
            </w:r>
          </w:p>
        </w:tc>
        <w:tc>
          <w:tcPr>
            <w:tcW w:w="901" w:type="pct"/>
            <w:vAlign w:val="center"/>
          </w:tcPr>
          <w:p w14:paraId="0A98FE7C" w14:textId="77777777" w:rsidR="00AF1667" w:rsidRPr="00AF1667" w:rsidRDefault="00AF1667" w:rsidP="00AF1667">
            <w:pPr>
              <w:spacing w:line="240" w:lineRule="auto"/>
              <w:jc w:val="center"/>
              <w:rPr>
                <w:szCs w:val="24"/>
              </w:rPr>
            </w:pPr>
            <w:r w:rsidRPr="00AF1667">
              <w:rPr>
                <w:szCs w:val="24"/>
              </w:rPr>
              <w:t>0,25±0,57</w:t>
            </w:r>
          </w:p>
        </w:tc>
        <w:tc>
          <w:tcPr>
            <w:tcW w:w="851" w:type="pct"/>
            <w:vAlign w:val="center"/>
          </w:tcPr>
          <w:p w14:paraId="2A67A29B" w14:textId="77777777" w:rsidR="00AF1667" w:rsidRPr="00AF1667" w:rsidRDefault="00AF1667" w:rsidP="00AF1667">
            <w:pPr>
              <w:spacing w:line="240" w:lineRule="auto"/>
              <w:jc w:val="center"/>
              <w:rPr>
                <w:szCs w:val="24"/>
              </w:rPr>
            </w:pPr>
            <w:r w:rsidRPr="00AF1667">
              <w:rPr>
                <w:szCs w:val="24"/>
              </w:rPr>
              <w:t>0,25±0,19</w:t>
            </w:r>
          </w:p>
        </w:tc>
        <w:tc>
          <w:tcPr>
            <w:tcW w:w="711" w:type="pct"/>
            <w:vAlign w:val="center"/>
          </w:tcPr>
          <w:p w14:paraId="64D5D9B1" w14:textId="77777777" w:rsidR="00AF1667" w:rsidRPr="00AF1667" w:rsidRDefault="00AF1667" w:rsidP="00AF1667">
            <w:pPr>
              <w:spacing w:line="240" w:lineRule="auto"/>
              <w:jc w:val="center"/>
              <w:rPr>
                <w:szCs w:val="24"/>
              </w:rPr>
            </w:pPr>
            <w:r w:rsidRPr="00AF1667">
              <w:rPr>
                <w:szCs w:val="24"/>
              </w:rPr>
              <w:t>0,20±0,66</w:t>
            </w:r>
          </w:p>
        </w:tc>
      </w:tr>
      <w:tr w:rsidR="00AF1667" w:rsidRPr="00AF1667" w14:paraId="4A432BEC" w14:textId="77777777" w:rsidTr="0086529C">
        <w:trPr>
          <w:trHeight w:val="20"/>
        </w:trPr>
        <w:tc>
          <w:tcPr>
            <w:tcW w:w="998" w:type="pct"/>
            <w:vAlign w:val="center"/>
          </w:tcPr>
          <w:p w14:paraId="45E1AA8F" w14:textId="77777777" w:rsidR="00AF1667" w:rsidRPr="00AF1667" w:rsidRDefault="00AF1667" w:rsidP="00AF1667">
            <w:pPr>
              <w:spacing w:line="240" w:lineRule="auto"/>
              <w:rPr>
                <w:szCs w:val="24"/>
              </w:rPr>
            </w:pPr>
            <w:r w:rsidRPr="00AF1667">
              <w:rPr>
                <w:szCs w:val="24"/>
              </w:rPr>
              <w:t>Calcium (Ca)</w:t>
            </w:r>
          </w:p>
        </w:tc>
        <w:tc>
          <w:tcPr>
            <w:tcW w:w="697" w:type="pct"/>
            <w:vAlign w:val="center"/>
          </w:tcPr>
          <w:p w14:paraId="7D590AFC"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5C0759FC" w14:textId="77777777" w:rsidR="00AF1667" w:rsidRPr="00AF1667" w:rsidRDefault="00AF1667" w:rsidP="00AF1667">
            <w:pPr>
              <w:spacing w:line="240" w:lineRule="auto"/>
              <w:jc w:val="center"/>
              <w:rPr>
                <w:szCs w:val="24"/>
              </w:rPr>
            </w:pPr>
            <w:r w:rsidRPr="00AF1667">
              <w:rPr>
                <w:szCs w:val="24"/>
              </w:rPr>
              <w:t>3,1±0,23</w:t>
            </w:r>
          </w:p>
        </w:tc>
        <w:tc>
          <w:tcPr>
            <w:tcW w:w="901" w:type="pct"/>
            <w:vAlign w:val="center"/>
          </w:tcPr>
          <w:p w14:paraId="2113FCE1" w14:textId="77777777" w:rsidR="00AF1667" w:rsidRPr="00AF1667" w:rsidRDefault="00AF1667" w:rsidP="00AF1667">
            <w:pPr>
              <w:spacing w:line="240" w:lineRule="auto"/>
              <w:jc w:val="center"/>
              <w:rPr>
                <w:szCs w:val="24"/>
              </w:rPr>
            </w:pPr>
            <w:r w:rsidRPr="00AF1667">
              <w:rPr>
                <w:szCs w:val="24"/>
              </w:rPr>
              <w:t>3,2±0,43</w:t>
            </w:r>
          </w:p>
        </w:tc>
        <w:tc>
          <w:tcPr>
            <w:tcW w:w="851" w:type="pct"/>
            <w:vAlign w:val="center"/>
          </w:tcPr>
          <w:p w14:paraId="16D8FF89" w14:textId="77777777" w:rsidR="00AF1667" w:rsidRPr="00AF1667" w:rsidRDefault="00AF1667" w:rsidP="00AF1667">
            <w:pPr>
              <w:spacing w:line="240" w:lineRule="auto"/>
              <w:jc w:val="center"/>
              <w:rPr>
                <w:szCs w:val="24"/>
              </w:rPr>
            </w:pPr>
            <w:r w:rsidRPr="00AF1667">
              <w:rPr>
                <w:szCs w:val="24"/>
              </w:rPr>
              <w:t>2,9±0,19</w:t>
            </w:r>
          </w:p>
        </w:tc>
        <w:tc>
          <w:tcPr>
            <w:tcW w:w="711" w:type="pct"/>
            <w:vAlign w:val="center"/>
          </w:tcPr>
          <w:p w14:paraId="1DCFDC4D" w14:textId="77777777" w:rsidR="00AF1667" w:rsidRPr="00AF1667" w:rsidRDefault="00AF1667" w:rsidP="00AF1667">
            <w:pPr>
              <w:spacing w:line="240" w:lineRule="auto"/>
              <w:jc w:val="center"/>
              <w:rPr>
                <w:szCs w:val="24"/>
              </w:rPr>
            </w:pPr>
            <w:r w:rsidRPr="00AF1667">
              <w:rPr>
                <w:szCs w:val="24"/>
              </w:rPr>
              <w:t>2,4±0,81</w:t>
            </w:r>
          </w:p>
        </w:tc>
      </w:tr>
      <w:tr w:rsidR="00AF1667" w:rsidRPr="00AF1667" w14:paraId="7CC25B4C" w14:textId="77777777" w:rsidTr="0086529C">
        <w:trPr>
          <w:trHeight w:val="20"/>
        </w:trPr>
        <w:tc>
          <w:tcPr>
            <w:tcW w:w="998" w:type="pct"/>
            <w:vAlign w:val="center"/>
          </w:tcPr>
          <w:p w14:paraId="0DF8CE2F" w14:textId="77777777" w:rsidR="00AF1667" w:rsidRPr="00AF1667" w:rsidRDefault="00AF1667" w:rsidP="00AF1667">
            <w:pPr>
              <w:spacing w:line="240" w:lineRule="auto"/>
              <w:rPr>
                <w:szCs w:val="24"/>
              </w:rPr>
            </w:pPr>
            <w:r w:rsidRPr="00AF1667">
              <w:rPr>
                <w:szCs w:val="24"/>
              </w:rPr>
              <w:t>Chlorides</w:t>
            </w:r>
          </w:p>
        </w:tc>
        <w:tc>
          <w:tcPr>
            <w:tcW w:w="697" w:type="pct"/>
            <w:vAlign w:val="center"/>
          </w:tcPr>
          <w:p w14:paraId="1D0AA590" w14:textId="77777777" w:rsidR="00AF1667" w:rsidRPr="00AF1667" w:rsidRDefault="00AF1667" w:rsidP="00AF1667">
            <w:pPr>
              <w:spacing w:line="240" w:lineRule="auto"/>
              <w:jc w:val="center"/>
              <w:rPr>
                <w:szCs w:val="24"/>
              </w:rPr>
            </w:pPr>
            <w:r w:rsidRPr="00AF1667">
              <w:rPr>
                <w:szCs w:val="24"/>
              </w:rPr>
              <w:t>mmol/L</w:t>
            </w:r>
          </w:p>
        </w:tc>
        <w:tc>
          <w:tcPr>
            <w:tcW w:w="843" w:type="pct"/>
            <w:vAlign w:val="center"/>
          </w:tcPr>
          <w:p w14:paraId="3C7E398A" w14:textId="77777777" w:rsidR="00AF1667" w:rsidRPr="00AF1667" w:rsidRDefault="00AF1667" w:rsidP="00AF1667">
            <w:pPr>
              <w:spacing w:line="240" w:lineRule="auto"/>
              <w:jc w:val="center"/>
              <w:rPr>
                <w:szCs w:val="24"/>
              </w:rPr>
            </w:pPr>
            <w:r w:rsidRPr="00AF1667">
              <w:rPr>
                <w:szCs w:val="24"/>
              </w:rPr>
              <w:t>101</w:t>
            </w:r>
            <w:r w:rsidRPr="00AF1667">
              <w:rPr>
                <w:szCs w:val="24"/>
                <w:lang w:val="kk-KZ"/>
              </w:rPr>
              <w:t>,0</w:t>
            </w:r>
            <w:r w:rsidRPr="00AF1667">
              <w:rPr>
                <w:szCs w:val="24"/>
              </w:rPr>
              <w:t>±0,65</w:t>
            </w:r>
          </w:p>
        </w:tc>
        <w:tc>
          <w:tcPr>
            <w:tcW w:w="901" w:type="pct"/>
            <w:vAlign w:val="center"/>
          </w:tcPr>
          <w:p w14:paraId="51722DC3" w14:textId="77777777" w:rsidR="00AF1667" w:rsidRPr="00AF1667" w:rsidRDefault="00AF1667" w:rsidP="00AF1667">
            <w:pPr>
              <w:spacing w:line="240" w:lineRule="auto"/>
              <w:jc w:val="center"/>
              <w:rPr>
                <w:szCs w:val="24"/>
              </w:rPr>
            </w:pPr>
            <w:r w:rsidRPr="00AF1667">
              <w:rPr>
                <w:szCs w:val="24"/>
              </w:rPr>
              <w:t>105</w:t>
            </w:r>
            <w:r w:rsidRPr="00AF1667">
              <w:rPr>
                <w:szCs w:val="24"/>
                <w:lang w:val="kk-KZ"/>
              </w:rPr>
              <w:t>,0</w:t>
            </w:r>
            <w:r w:rsidRPr="00AF1667">
              <w:rPr>
                <w:szCs w:val="24"/>
              </w:rPr>
              <w:t>±0,37</w:t>
            </w:r>
          </w:p>
        </w:tc>
        <w:tc>
          <w:tcPr>
            <w:tcW w:w="851" w:type="pct"/>
            <w:vAlign w:val="center"/>
          </w:tcPr>
          <w:p w14:paraId="24526862" w14:textId="77777777" w:rsidR="00AF1667" w:rsidRPr="00AF1667" w:rsidRDefault="00AF1667" w:rsidP="00AF1667">
            <w:pPr>
              <w:spacing w:line="240" w:lineRule="auto"/>
              <w:jc w:val="center"/>
              <w:rPr>
                <w:szCs w:val="24"/>
              </w:rPr>
            </w:pPr>
            <w:r w:rsidRPr="00AF1667">
              <w:rPr>
                <w:szCs w:val="24"/>
              </w:rPr>
              <w:t>99</w:t>
            </w:r>
            <w:r w:rsidRPr="00AF1667">
              <w:rPr>
                <w:szCs w:val="24"/>
                <w:lang w:val="kk-KZ"/>
              </w:rPr>
              <w:t>,0</w:t>
            </w:r>
            <w:r w:rsidRPr="00AF1667">
              <w:rPr>
                <w:szCs w:val="24"/>
              </w:rPr>
              <w:t>±0,61</w:t>
            </w:r>
          </w:p>
        </w:tc>
        <w:tc>
          <w:tcPr>
            <w:tcW w:w="711" w:type="pct"/>
            <w:vAlign w:val="center"/>
          </w:tcPr>
          <w:p w14:paraId="087B4994" w14:textId="77777777" w:rsidR="00AF1667" w:rsidRPr="00AF1667" w:rsidRDefault="00AF1667" w:rsidP="00AF1667">
            <w:pPr>
              <w:spacing w:line="240" w:lineRule="auto"/>
              <w:jc w:val="center"/>
              <w:rPr>
                <w:szCs w:val="24"/>
              </w:rPr>
            </w:pPr>
            <w:r w:rsidRPr="00AF1667">
              <w:rPr>
                <w:szCs w:val="24"/>
              </w:rPr>
              <w:t>109,3±0,76</w:t>
            </w:r>
          </w:p>
        </w:tc>
      </w:tr>
      <w:tr w:rsidR="00AF1667" w:rsidRPr="00AF1667" w14:paraId="3FC57D9C" w14:textId="77777777" w:rsidTr="0086529C">
        <w:trPr>
          <w:trHeight w:val="20"/>
        </w:trPr>
        <w:tc>
          <w:tcPr>
            <w:tcW w:w="998" w:type="pct"/>
            <w:tcBorders>
              <w:bottom w:val="single" w:sz="4" w:space="0" w:color="auto"/>
            </w:tcBorders>
            <w:vAlign w:val="center"/>
          </w:tcPr>
          <w:p w14:paraId="47357D14" w14:textId="77777777" w:rsidR="00AF1667" w:rsidRPr="00AF1667" w:rsidRDefault="00AF1667" w:rsidP="00AF1667">
            <w:pPr>
              <w:spacing w:line="240" w:lineRule="auto"/>
              <w:rPr>
                <w:szCs w:val="24"/>
              </w:rPr>
            </w:pPr>
            <w:r w:rsidRPr="00AF1667">
              <w:rPr>
                <w:szCs w:val="24"/>
              </w:rPr>
              <w:t>Phosphorus (P)</w:t>
            </w:r>
          </w:p>
        </w:tc>
        <w:tc>
          <w:tcPr>
            <w:tcW w:w="697" w:type="pct"/>
            <w:tcBorders>
              <w:bottom w:val="single" w:sz="4" w:space="0" w:color="auto"/>
            </w:tcBorders>
            <w:vAlign w:val="center"/>
          </w:tcPr>
          <w:p w14:paraId="6A0C3584" w14:textId="77777777" w:rsidR="00AF1667" w:rsidRPr="00AF1667" w:rsidRDefault="00AF1667" w:rsidP="00AF1667">
            <w:pPr>
              <w:spacing w:line="240" w:lineRule="auto"/>
              <w:jc w:val="center"/>
              <w:rPr>
                <w:szCs w:val="24"/>
              </w:rPr>
            </w:pPr>
            <w:r w:rsidRPr="00AF1667">
              <w:rPr>
                <w:szCs w:val="24"/>
              </w:rPr>
              <w:t>mmol/L</w:t>
            </w:r>
          </w:p>
        </w:tc>
        <w:tc>
          <w:tcPr>
            <w:tcW w:w="843" w:type="pct"/>
            <w:tcBorders>
              <w:bottom w:val="single" w:sz="4" w:space="0" w:color="auto"/>
            </w:tcBorders>
            <w:vAlign w:val="center"/>
          </w:tcPr>
          <w:p w14:paraId="716DED34" w14:textId="77777777" w:rsidR="00AF1667" w:rsidRPr="00AF1667" w:rsidRDefault="00AF1667" w:rsidP="00AF1667">
            <w:pPr>
              <w:spacing w:line="240" w:lineRule="auto"/>
              <w:jc w:val="center"/>
              <w:rPr>
                <w:szCs w:val="24"/>
              </w:rPr>
            </w:pPr>
            <w:r w:rsidRPr="00AF1667">
              <w:rPr>
                <w:szCs w:val="24"/>
              </w:rPr>
              <w:t>2,1±0,48</w:t>
            </w:r>
          </w:p>
        </w:tc>
        <w:tc>
          <w:tcPr>
            <w:tcW w:w="901" w:type="pct"/>
            <w:tcBorders>
              <w:bottom w:val="single" w:sz="4" w:space="0" w:color="auto"/>
            </w:tcBorders>
            <w:vAlign w:val="center"/>
          </w:tcPr>
          <w:p w14:paraId="2131E572" w14:textId="77777777" w:rsidR="00AF1667" w:rsidRPr="00AF1667" w:rsidRDefault="00AF1667" w:rsidP="00AF1667">
            <w:pPr>
              <w:spacing w:line="240" w:lineRule="auto"/>
              <w:jc w:val="center"/>
              <w:rPr>
                <w:szCs w:val="24"/>
              </w:rPr>
            </w:pPr>
            <w:r w:rsidRPr="00AF1667">
              <w:rPr>
                <w:szCs w:val="24"/>
              </w:rPr>
              <w:t>1,9±0,39</w:t>
            </w:r>
          </w:p>
        </w:tc>
        <w:tc>
          <w:tcPr>
            <w:tcW w:w="851" w:type="pct"/>
            <w:tcBorders>
              <w:bottom w:val="single" w:sz="4" w:space="0" w:color="auto"/>
            </w:tcBorders>
            <w:vAlign w:val="center"/>
          </w:tcPr>
          <w:p w14:paraId="123BFC24" w14:textId="77777777" w:rsidR="00AF1667" w:rsidRPr="00AF1667" w:rsidRDefault="00AF1667" w:rsidP="00AF1667">
            <w:pPr>
              <w:spacing w:line="240" w:lineRule="auto"/>
              <w:jc w:val="center"/>
              <w:rPr>
                <w:szCs w:val="24"/>
              </w:rPr>
            </w:pPr>
            <w:r w:rsidRPr="00AF1667">
              <w:rPr>
                <w:szCs w:val="24"/>
              </w:rPr>
              <w:t>1,9±0,45</w:t>
            </w:r>
          </w:p>
        </w:tc>
        <w:tc>
          <w:tcPr>
            <w:tcW w:w="711" w:type="pct"/>
            <w:tcBorders>
              <w:bottom w:val="single" w:sz="4" w:space="0" w:color="auto"/>
            </w:tcBorders>
            <w:vAlign w:val="center"/>
          </w:tcPr>
          <w:p w14:paraId="2244AD9F" w14:textId="77777777" w:rsidR="00AF1667" w:rsidRPr="00AF1667" w:rsidRDefault="00AF1667" w:rsidP="00AF1667">
            <w:pPr>
              <w:spacing w:line="240" w:lineRule="auto"/>
              <w:jc w:val="center"/>
              <w:rPr>
                <w:szCs w:val="24"/>
              </w:rPr>
            </w:pPr>
            <w:r w:rsidRPr="00AF1667">
              <w:rPr>
                <w:szCs w:val="24"/>
              </w:rPr>
              <w:t>1,9±0,52</w:t>
            </w:r>
          </w:p>
        </w:tc>
      </w:tr>
    </w:tbl>
    <w:p w14:paraId="49668508" w14:textId="77777777" w:rsidR="00A550B4" w:rsidRDefault="00A550B4" w:rsidP="00AF1667">
      <w:pPr>
        <w:spacing w:line="360" w:lineRule="auto"/>
        <w:rPr>
          <w:b/>
          <w:bCs/>
          <w:color w:val="FF0000"/>
          <w:szCs w:val="24"/>
        </w:rPr>
      </w:pPr>
    </w:p>
    <w:p w14:paraId="0CA4C0E5" w14:textId="77777777" w:rsidR="003548C3" w:rsidRPr="00703735" w:rsidRDefault="003548C3" w:rsidP="003548C3">
      <w:pPr>
        <w:spacing w:line="240" w:lineRule="auto"/>
        <w:rPr>
          <w:szCs w:val="24"/>
        </w:rPr>
      </w:pPr>
      <w:r w:rsidRPr="003548C3">
        <w:rPr>
          <w:b/>
          <w:szCs w:val="24"/>
        </w:rPr>
        <w:t>Table 12:</w:t>
      </w:r>
      <w:r w:rsidRPr="003548C3">
        <w:rPr>
          <w:szCs w:val="24"/>
        </w:rPr>
        <w:t xml:space="preserve"> Results of carcass evaluation of ducks at 7 weeks of age (n=5)</w:t>
      </w:r>
    </w:p>
    <w:tbl>
      <w:tblPr>
        <w:tblW w:w="9015" w:type="dxa"/>
        <w:tblLook w:val="04A0" w:firstRow="1" w:lastRow="0" w:firstColumn="1" w:lastColumn="0" w:noHBand="0" w:noVBand="1"/>
      </w:tblPr>
      <w:tblGrid>
        <w:gridCol w:w="2689"/>
        <w:gridCol w:w="1682"/>
        <w:gridCol w:w="1548"/>
        <w:gridCol w:w="1548"/>
        <w:gridCol w:w="1548"/>
      </w:tblGrid>
      <w:tr w:rsidR="003548C3" w:rsidRPr="003548C3" w14:paraId="11392950" w14:textId="77777777" w:rsidTr="003548C3">
        <w:tc>
          <w:tcPr>
            <w:tcW w:w="2689" w:type="dxa"/>
            <w:vMerge w:val="restart"/>
            <w:tcBorders>
              <w:top w:val="single" w:sz="4" w:space="0" w:color="auto"/>
              <w:bottom w:val="single" w:sz="4" w:space="0" w:color="auto"/>
            </w:tcBorders>
          </w:tcPr>
          <w:p w14:paraId="2788CC16" w14:textId="77777777" w:rsidR="003548C3" w:rsidRPr="003548C3" w:rsidRDefault="003548C3" w:rsidP="003548C3">
            <w:pPr>
              <w:spacing w:line="240" w:lineRule="auto"/>
              <w:jc w:val="center"/>
              <w:rPr>
                <w:szCs w:val="24"/>
              </w:rPr>
            </w:pPr>
            <w:r w:rsidRPr="003548C3">
              <w:rPr>
                <w:szCs w:val="24"/>
              </w:rPr>
              <w:t>Indicator</w:t>
            </w:r>
          </w:p>
        </w:tc>
        <w:tc>
          <w:tcPr>
            <w:tcW w:w="6326" w:type="dxa"/>
            <w:gridSpan w:val="4"/>
            <w:tcBorders>
              <w:top w:val="single" w:sz="4" w:space="0" w:color="auto"/>
              <w:bottom w:val="single" w:sz="4" w:space="0" w:color="auto"/>
            </w:tcBorders>
          </w:tcPr>
          <w:p w14:paraId="460A38FD" w14:textId="77777777" w:rsidR="003548C3" w:rsidRPr="003548C3" w:rsidRDefault="003548C3" w:rsidP="003548C3">
            <w:pPr>
              <w:spacing w:line="240" w:lineRule="auto"/>
              <w:jc w:val="center"/>
              <w:rPr>
                <w:szCs w:val="24"/>
              </w:rPr>
            </w:pPr>
            <w:r w:rsidRPr="003548C3">
              <w:rPr>
                <w:szCs w:val="24"/>
              </w:rPr>
              <w:t>Crosses</w:t>
            </w:r>
          </w:p>
        </w:tc>
      </w:tr>
      <w:tr w:rsidR="003548C3" w:rsidRPr="003548C3" w14:paraId="1FA7E3B7" w14:textId="77777777" w:rsidTr="003548C3">
        <w:tc>
          <w:tcPr>
            <w:tcW w:w="2689" w:type="dxa"/>
            <w:vMerge/>
            <w:tcBorders>
              <w:top w:val="single" w:sz="4" w:space="0" w:color="auto"/>
              <w:bottom w:val="single" w:sz="4" w:space="0" w:color="auto"/>
            </w:tcBorders>
          </w:tcPr>
          <w:p w14:paraId="58F2AF03" w14:textId="77777777" w:rsidR="003548C3" w:rsidRPr="003548C3" w:rsidRDefault="003548C3" w:rsidP="003548C3">
            <w:pPr>
              <w:spacing w:line="240" w:lineRule="auto"/>
              <w:jc w:val="center"/>
              <w:rPr>
                <w:szCs w:val="24"/>
              </w:rPr>
            </w:pPr>
          </w:p>
        </w:tc>
        <w:tc>
          <w:tcPr>
            <w:tcW w:w="1682" w:type="dxa"/>
            <w:tcBorders>
              <w:top w:val="single" w:sz="4" w:space="0" w:color="auto"/>
              <w:bottom w:val="single" w:sz="4" w:space="0" w:color="auto"/>
            </w:tcBorders>
          </w:tcPr>
          <w:p w14:paraId="7130F4D5" w14:textId="267585FE" w:rsidR="003548C3" w:rsidRPr="003548C3" w:rsidRDefault="003548C3" w:rsidP="003548C3">
            <w:pPr>
              <w:spacing w:line="240" w:lineRule="auto"/>
              <w:jc w:val="center"/>
              <w:rPr>
                <w:szCs w:val="24"/>
              </w:rPr>
            </w:pPr>
            <w:r w:rsidRPr="003548C3">
              <w:rPr>
                <w:szCs w:val="24"/>
              </w:rPr>
              <w:t>“Bashkir Colored”</w:t>
            </w:r>
          </w:p>
        </w:tc>
        <w:tc>
          <w:tcPr>
            <w:tcW w:w="1548" w:type="dxa"/>
            <w:tcBorders>
              <w:top w:val="single" w:sz="4" w:space="0" w:color="auto"/>
              <w:bottom w:val="single" w:sz="4" w:space="0" w:color="auto"/>
            </w:tcBorders>
          </w:tcPr>
          <w:p w14:paraId="7E2D7B0C" w14:textId="13366305" w:rsidR="003548C3" w:rsidRPr="003548C3" w:rsidRDefault="003548C3" w:rsidP="003548C3">
            <w:pPr>
              <w:spacing w:line="240" w:lineRule="auto"/>
              <w:jc w:val="center"/>
              <w:rPr>
                <w:szCs w:val="24"/>
              </w:rPr>
            </w:pPr>
            <w:r w:rsidRPr="003548C3">
              <w:rPr>
                <w:szCs w:val="24"/>
              </w:rPr>
              <w:t>“Ansar”</w:t>
            </w:r>
          </w:p>
        </w:tc>
        <w:tc>
          <w:tcPr>
            <w:tcW w:w="1548" w:type="dxa"/>
            <w:tcBorders>
              <w:top w:val="single" w:sz="4" w:space="0" w:color="auto"/>
              <w:bottom w:val="single" w:sz="4" w:space="0" w:color="auto"/>
            </w:tcBorders>
          </w:tcPr>
          <w:p w14:paraId="31D67C50" w14:textId="424C6B83" w:rsidR="003548C3" w:rsidRPr="003548C3" w:rsidRDefault="003548C3" w:rsidP="003548C3">
            <w:pPr>
              <w:spacing w:line="240" w:lineRule="auto"/>
              <w:jc w:val="center"/>
              <w:rPr>
                <w:szCs w:val="24"/>
              </w:rPr>
            </w:pPr>
            <w:r w:rsidRPr="003548C3">
              <w:rPr>
                <w:szCs w:val="24"/>
              </w:rPr>
              <w:t>“Kyzylzhar”</w:t>
            </w:r>
          </w:p>
        </w:tc>
        <w:tc>
          <w:tcPr>
            <w:tcW w:w="1548" w:type="dxa"/>
            <w:tcBorders>
              <w:top w:val="single" w:sz="4" w:space="0" w:color="auto"/>
              <w:bottom w:val="single" w:sz="4" w:space="0" w:color="auto"/>
            </w:tcBorders>
          </w:tcPr>
          <w:p w14:paraId="0C6BD3C5" w14:textId="2091A36D" w:rsidR="003548C3" w:rsidRPr="003548C3" w:rsidRDefault="003548C3" w:rsidP="003548C3">
            <w:pPr>
              <w:spacing w:line="240" w:lineRule="auto"/>
              <w:jc w:val="center"/>
              <w:rPr>
                <w:szCs w:val="24"/>
              </w:rPr>
            </w:pPr>
            <w:r w:rsidRPr="003548C3">
              <w:rPr>
                <w:szCs w:val="24"/>
              </w:rPr>
              <w:t>“Cherry Valley”</w:t>
            </w:r>
          </w:p>
        </w:tc>
      </w:tr>
      <w:tr w:rsidR="003548C3" w:rsidRPr="003548C3" w14:paraId="61F0A0E3" w14:textId="77777777" w:rsidTr="003548C3">
        <w:tc>
          <w:tcPr>
            <w:tcW w:w="2689" w:type="dxa"/>
            <w:tcBorders>
              <w:top w:val="single" w:sz="4" w:space="0" w:color="auto"/>
              <w:bottom w:val="single" w:sz="4" w:space="0" w:color="auto"/>
            </w:tcBorders>
          </w:tcPr>
          <w:p w14:paraId="06D7B156" w14:textId="77777777" w:rsidR="003548C3" w:rsidRPr="003548C3" w:rsidRDefault="003548C3" w:rsidP="003548C3">
            <w:pPr>
              <w:spacing w:line="240" w:lineRule="auto"/>
              <w:rPr>
                <w:szCs w:val="24"/>
              </w:rPr>
            </w:pPr>
            <w:r w:rsidRPr="003548C3">
              <w:rPr>
                <w:szCs w:val="24"/>
              </w:rPr>
              <w:t>Pre-slaughter live weight, g</w:t>
            </w:r>
          </w:p>
        </w:tc>
        <w:tc>
          <w:tcPr>
            <w:tcW w:w="1682" w:type="dxa"/>
            <w:tcBorders>
              <w:top w:val="single" w:sz="4" w:space="0" w:color="auto"/>
              <w:bottom w:val="single" w:sz="4" w:space="0" w:color="auto"/>
            </w:tcBorders>
          </w:tcPr>
          <w:p w14:paraId="1BBAD928" w14:textId="77777777" w:rsidR="003548C3" w:rsidRPr="003548C3" w:rsidRDefault="003548C3" w:rsidP="003548C3">
            <w:pPr>
              <w:spacing w:line="240" w:lineRule="auto"/>
              <w:jc w:val="center"/>
              <w:rPr>
                <w:szCs w:val="24"/>
              </w:rPr>
            </w:pPr>
            <w:r w:rsidRPr="003548C3">
              <w:rPr>
                <w:szCs w:val="24"/>
              </w:rPr>
              <w:t>3358,1±25,98</w:t>
            </w:r>
          </w:p>
        </w:tc>
        <w:tc>
          <w:tcPr>
            <w:tcW w:w="1548" w:type="dxa"/>
            <w:tcBorders>
              <w:top w:val="single" w:sz="4" w:space="0" w:color="auto"/>
              <w:bottom w:val="single" w:sz="4" w:space="0" w:color="auto"/>
            </w:tcBorders>
          </w:tcPr>
          <w:p w14:paraId="6A298DC0" w14:textId="77777777" w:rsidR="003548C3" w:rsidRPr="003548C3" w:rsidRDefault="003548C3" w:rsidP="003548C3">
            <w:pPr>
              <w:spacing w:line="240" w:lineRule="auto"/>
              <w:jc w:val="center"/>
              <w:rPr>
                <w:szCs w:val="24"/>
              </w:rPr>
            </w:pPr>
            <w:r w:rsidRPr="003548C3">
              <w:rPr>
                <w:szCs w:val="24"/>
              </w:rPr>
              <w:t>3692,3±30,2</w:t>
            </w:r>
          </w:p>
        </w:tc>
        <w:tc>
          <w:tcPr>
            <w:tcW w:w="1548" w:type="dxa"/>
            <w:tcBorders>
              <w:top w:val="single" w:sz="4" w:space="0" w:color="auto"/>
              <w:bottom w:val="single" w:sz="4" w:space="0" w:color="auto"/>
            </w:tcBorders>
          </w:tcPr>
          <w:p w14:paraId="572FDDC2" w14:textId="77777777" w:rsidR="003548C3" w:rsidRPr="003548C3" w:rsidRDefault="003548C3" w:rsidP="003548C3">
            <w:pPr>
              <w:spacing w:line="240" w:lineRule="auto"/>
              <w:jc w:val="center"/>
              <w:rPr>
                <w:szCs w:val="24"/>
                <w:lang w:val="kk-KZ"/>
              </w:rPr>
            </w:pPr>
            <w:r w:rsidRPr="003548C3">
              <w:rPr>
                <w:szCs w:val="24"/>
              </w:rPr>
              <w:t>2937,0±</w:t>
            </w:r>
            <w:r w:rsidRPr="003548C3">
              <w:rPr>
                <w:szCs w:val="24"/>
                <w:lang w:val="kk-KZ"/>
              </w:rPr>
              <w:t>18,56</w:t>
            </w:r>
          </w:p>
        </w:tc>
        <w:tc>
          <w:tcPr>
            <w:tcW w:w="1548" w:type="dxa"/>
            <w:tcBorders>
              <w:top w:val="single" w:sz="4" w:space="0" w:color="auto"/>
              <w:bottom w:val="single" w:sz="4" w:space="0" w:color="auto"/>
            </w:tcBorders>
          </w:tcPr>
          <w:p w14:paraId="625B419A" w14:textId="77777777" w:rsidR="003548C3" w:rsidRPr="003548C3" w:rsidRDefault="003548C3" w:rsidP="003548C3">
            <w:pPr>
              <w:spacing w:line="240" w:lineRule="auto"/>
              <w:jc w:val="center"/>
              <w:rPr>
                <w:szCs w:val="24"/>
                <w:lang w:val="kk-KZ"/>
              </w:rPr>
            </w:pPr>
            <w:r w:rsidRPr="003548C3">
              <w:rPr>
                <w:szCs w:val="24"/>
              </w:rPr>
              <w:t>3055,0±</w:t>
            </w:r>
            <w:r w:rsidRPr="003548C3">
              <w:rPr>
                <w:szCs w:val="24"/>
                <w:lang w:val="kk-KZ"/>
              </w:rPr>
              <w:t>22,47</w:t>
            </w:r>
          </w:p>
        </w:tc>
      </w:tr>
      <w:tr w:rsidR="003548C3" w:rsidRPr="003548C3" w14:paraId="486A5370" w14:textId="77777777" w:rsidTr="003548C3">
        <w:tc>
          <w:tcPr>
            <w:tcW w:w="2689" w:type="dxa"/>
            <w:tcBorders>
              <w:top w:val="single" w:sz="4" w:space="0" w:color="auto"/>
              <w:bottom w:val="single" w:sz="4" w:space="0" w:color="auto"/>
            </w:tcBorders>
          </w:tcPr>
          <w:p w14:paraId="67590C8A" w14:textId="77777777" w:rsidR="003548C3" w:rsidRPr="003548C3" w:rsidRDefault="003548C3" w:rsidP="003548C3">
            <w:pPr>
              <w:spacing w:line="240" w:lineRule="auto"/>
              <w:rPr>
                <w:szCs w:val="24"/>
              </w:rPr>
            </w:pPr>
            <w:r w:rsidRPr="003548C3">
              <w:rPr>
                <w:szCs w:val="24"/>
              </w:rPr>
              <w:t>Carcass after bleeding, g</w:t>
            </w:r>
          </w:p>
        </w:tc>
        <w:tc>
          <w:tcPr>
            <w:tcW w:w="1682" w:type="dxa"/>
            <w:tcBorders>
              <w:top w:val="single" w:sz="4" w:space="0" w:color="auto"/>
              <w:bottom w:val="single" w:sz="4" w:space="0" w:color="auto"/>
            </w:tcBorders>
          </w:tcPr>
          <w:p w14:paraId="5E42EF6F" w14:textId="77777777" w:rsidR="003548C3" w:rsidRPr="003548C3" w:rsidRDefault="003548C3" w:rsidP="003548C3">
            <w:pPr>
              <w:spacing w:line="240" w:lineRule="auto"/>
              <w:jc w:val="center"/>
              <w:rPr>
                <w:szCs w:val="24"/>
              </w:rPr>
            </w:pPr>
            <w:r w:rsidRPr="003548C3">
              <w:rPr>
                <w:szCs w:val="24"/>
              </w:rPr>
              <w:t>3156,7±30,29</w:t>
            </w:r>
          </w:p>
        </w:tc>
        <w:tc>
          <w:tcPr>
            <w:tcW w:w="1548" w:type="dxa"/>
            <w:tcBorders>
              <w:top w:val="single" w:sz="4" w:space="0" w:color="auto"/>
              <w:bottom w:val="single" w:sz="4" w:space="0" w:color="auto"/>
            </w:tcBorders>
          </w:tcPr>
          <w:p w14:paraId="48E86557" w14:textId="77777777" w:rsidR="003548C3" w:rsidRPr="003548C3" w:rsidRDefault="003548C3" w:rsidP="003548C3">
            <w:pPr>
              <w:spacing w:line="240" w:lineRule="auto"/>
              <w:jc w:val="center"/>
              <w:rPr>
                <w:szCs w:val="24"/>
              </w:rPr>
            </w:pPr>
            <w:r w:rsidRPr="003548C3">
              <w:rPr>
                <w:szCs w:val="24"/>
              </w:rPr>
              <w:t>3471,6±32,2</w:t>
            </w:r>
          </w:p>
        </w:tc>
        <w:tc>
          <w:tcPr>
            <w:tcW w:w="1548" w:type="dxa"/>
            <w:tcBorders>
              <w:top w:val="single" w:sz="4" w:space="0" w:color="auto"/>
              <w:bottom w:val="single" w:sz="4" w:space="0" w:color="auto"/>
            </w:tcBorders>
          </w:tcPr>
          <w:p w14:paraId="1684A9A7" w14:textId="77777777" w:rsidR="003548C3" w:rsidRPr="003548C3" w:rsidRDefault="003548C3" w:rsidP="003548C3">
            <w:pPr>
              <w:spacing w:line="240" w:lineRule="auto"/>
              <w:jc w:val="center"/>
              <w:rPr>
                <w:szCs w:val="24"/>
              </w:rPr>
            </w:pPr>
            <w:r w:rsidRPr="003548C3">
              <w:rPr>
                <w:szCs w:val="24"/>
              </w:rPr>
              <w:t>2895,9±2</w:t>
            </w:r>
            <w:r w:rsidRPr="003548C3">
              <w:rPr>
                <w:szCs w:val="24"/>
                <w:lang w:val="kk-KZ"/>
              </w:rPr>
              <w:t>3,45</w:t>
            </w:r>
          </w:p>
        </w:tc>
        <w:tc>
          <w:tcPr>
            <w:tcW w:w="1548" w:type="dxa"/>
            <w:tcBorders>
              <w:top w:val="single" w:sz="4" w:space="0" w:color="auto"/>
              <w:bottom w:val="single" w:sz="4" w:space="0" w:color="auto"/>
            </w:tcBorders>
          </w:tcPr>
          <w:p w14:paraId="7A6D267C" w14:textId="77777777" w:rsidR="003548C3" w:rsidRPr="003548C3" w:rsidRDefault="003548C3" w:rsidP="003548C3">
            <w:pPr>
              <w:spacing w:line="240" w:lineRule="auto"/>
              <w:jc w:val="center"/>
              <w:rPr>
                <w:szCs w:val="24"/>
                <w:lang w:val="kk-KZ"/>
              </w:rPr>
            </w:pPr>
            <w:r w:rsidRPr="003548C3">
              <w:rPr>
                <w:szCs w:val="24"/>
              </w:rPr>
              <w:t>2870,3±</w:t>
            </w:r>
            <w:r w:rsidRPr="003548C3">
              <w:rPr>
                <w:szCs w:val="24"/>
                <w:lang w:val="kk-KZ"/>
              </w:rPr>
              <w:t>19,85</w:t>
            </w:r>
          </w:p>
        </w:tc>
      </w:tr>
      <w:tr w:rsidR="003548C3" w:rsidRPr="003548C3" w14:paraId="4D0058E8" w14:textId="77777777" w:rsidTr="003548C3">
        <w:tc>
          <w:tcPr>
            <w:tcW w:w="2689" w:type="dxa"/>
            <w:tcBorders>
              <w:top w:val="single" w:sz="4" w:space="0" w:color="auto"/>
              <w:bottom w:val="single" w:sz="4" w:space="0" w:color="auto"/>
            </w:tcBorders>
          </w:tcPr>
          <w:p w14:paraId="320FDB36" w14:textId="77777777" w:rsidR="003548C3" w:rsidRPr="003548C3" w:rsidRDefault="003548C3" w:rsidP="003548C3">
            <w:pPr>
              <w:spacing w:line="240" w:lineRule="auto"/>
              <w:rPr>
                <w:szCs w:val="24"/>
              </w:rPr>
            </w:pPr>
            <w:r w:rsidRPr="003548C3">
              <w:rPr>
                <w:szCs w:val="24"/>
              </w:rPr>
              <w:t>Eviscerated carcass weight, g</w:t>
            </w:r>
          </w:p>
        </w:tc>
        <w:tc>
          <w:tcPr>
            <w:tcW w:w="1682" w:type="dxa"/>
            <w:tcBorders>
              <w:top w:val="single" w:sz="4" w:space="0" w:color="auto"/>
              <w:bottom w:val="single" w:sz="4" w:space="0" w:color="auto"/>
            </w:tcBorders>
          </w:tcPr>
          <w:p w14:paraId="25597332" w14:textId="77777777" w:rsidR="003548C3" w:rsidRPr="003548C3" w:rsidRDefault="003548C3" w:rsidP="003548C3">
            <w:pPr>
              <w:spacing w:line="240" w:lineRule="auto"/>
              <w:jc w:val="center"/>
              <w:rPr>
                <w:szCs w:val="24"/>
              </w:rPr>
            </w:pPr>
            <w:r w:rsidRPr="003548C3">
              <w:rPr>
                <w:szCs w:val="24"/>
              </w:rPr>
              <w:t>2124,4±20,20</w:t>
            </w:r>
          </w:p>
        </w:tc>
        <w:tc>
          <w:tcPr>
            <w:tcW w:w="1548" w:type="dxa"/>
            <w:tcBorders>
              <w:top w:val="single" w:sz="4" w:space="0" w:color="auto"/>
              <w:bottom w:val="single" w:sz="4" w:space="0" w:color="auto"/>
            </w:tcBorders>
          </w:tcPr>
          <w:p w14:paraId="73A51110" w14:textId="77777777" w:rsidR="003548C3" w:rsidRPr="003548C3" w:rsidRDefault="003548C3" w:rsidP="003548C3">
            <w:pPr>
              <w:spacing w:line="240" w:lineRule="auto"/>
              <w:jc w:val="center"/>
              <w:rPr>
                <w:szCs w:val="24"/>
              </w:rPr>
            </w:pPr>
            <w:r w:rsidRPr="003548C3">
              <w:rPr>
                <w:szCs w:val="24"/>
              </w:rPr>
              <w:t>2409,2±</w:t>
            </w:r>
            <w:r w:rsidRPr="003548C3">
              <w:rPr>
                <w:szCs w:val="24"/>
                <w:lang w:val="kk-KZ"/>
              </w:rPr>
              <w:t>18</w:t>
            </w:r>
            <w:r w:rsidRPr="003548C3">
              <w:rPr>
                <w:szCs w:val="24"/>
              </w:rPr>
              <w:t>,25</w:t>
            </w:r>
          </w:p>
        </w:tc>
        <w:tc>
          <w:tcPr>
            <w:tcW w:w="1548" w:type="dxa"/>
            <w:tcBorders>
              <w:top w:val="single" w:sz="4" w:space="0" w:color="auto"/>
              <w:bottom w:val="single" w:sz="4" w:space="0" w:color="auto"/>
            </w:tcBorders>
          </w:tcPr>
          <w:p w14:paraId="1E8C9318" w14:textId="77777777" w:rsidR="003548C3" w:rsidRPr="003548C3" w:rsidRDefault="003548C3" w:rsidP="003548C3">
            <w:pPr>
              <w:spacing w:line="240" w:lineRule="auto"/>
              <w:jc w:val="center"/>
              <w:rPr>
                <w:szCs w:val="24"/>
              </w:rPr>
            </w:pPr>
            <w:r w:rsidRPr="003548C3">
              <w:rPr>
                <w:szCs w:val="24"/>
              </w:rPr>
              <w:t>1791,6±</w:t>
            </w:r>
            <w:r w:rsidRPr="003548C3">
              <w:rPr>
                <w:szCs w:val="24"/>
                <w:lang w:val="kk-KZ"/>
              </w:rPr>
              <w:t>13,48</w:t>
            </w:r>
          </w:p>
        </w:tc>
        <w:tc>
          <w:tcPr>
            <w:tcW w:w="1548" w:type="dxa"/>
            <w:tcBorders>
              <w:top w:val="single" w:sz="4" w:space="0" w:color="auto"/>
              <w:bottom w:val="single" w:sz="4" w:space="0" w:color="auto"/>
            </w:tcBorders>
          </w:tcPr>
          <w:p w14:paraId="11F3B200" w14:textId="77777777" w:rsidR="003548C3" w:rsidRPr="003548C3" w:rsidRDefault="003548C3" w:rsidP="003548C3">
            <w:pPr>
              <w:spacing w:line="240" w:lineRule="auto"/>
              <w:jc w:val="center"/>
              <w:rPr>
                <w:szCs w:val="24"/>
                <w:lang w:val="kk-KZ"/>
              </w:rPr>
            </w:pPr>
            <w:r w:rsidRPr="003548C3">
              <w:rPr>
                <w:szCs w:val="24"/>
              </w:rPr>
              <w:t>1851,3±</w:t>
            </w:r>
            <w:r w:rsidRPr="003548C3">
              <w:rPr>
                <w:szCs w:val="24"/>
                <w:lang w:val="kk-KZ"/>
              </w:rPr>
              <w:t>16,33</w:t>
            </w:r>
          </w:p>
        </w:tc>
      </w:tr>
      <w:tr w:rsidR="003548C3" w:rsidRPr="003548C3" w14:paraId="713F7FCF" w14:textId="77777777" w:rsidTr="003548C3">
        <w:tc>
          <w:tcPr>
            <w:tcW w:w="2689" w:type="dxa"/>
            <w:tcBorders>
              <w:top w:val="single" w:sz="4" w:space="0" w:color="auto"/>
              <w:bottom w:val="single" w:sz="4" w:space="0" w:color="auto"/>
            </w:tcBorders>
          </w:tcPr>
          <w:p w14:paraId="215F8AE2" w14:textId="77777777" w:rsidR="003548C3" w:rsidRPr="003548C3" w:rsidRDefault="003548C3" w:rsidP="003548C3">
            <w:pPr>
              <w:spacing w:line="240" w:lineRule="auto"/>
              <w:rPr>
                <w:szCs w:val="24"/>
              </w:rPr>
            </w:pPr>
            <w:r w:rsidRPr="003548C3">
              <w:rPr>
                <w:szCs w:val="24"/>
              </w:rPr>
              <w:t>Eviscerated carcass yield, %</w:t>
            </w:r>
          </w:p>
        </w:tc>
        <w:tc>
          <w:tcPr>
            <w:tcW w:w="1682" w:type="dxa"/>
            <w:tcBorders>
              <w:top w:val="single" w:sz="4" w:space="0" w:color="auto"/>
              <w:bottom w:val="single" w:sz="4" w:space="0" w:color="auto"/>
            </w:tcBorders>
          </w:tcPr>
          <w:p w14:paraId="695FC855" w14:textId="77777777" w:rsidR="003548C3" w:rsidRPr="003548C3" w:rsidRDefault="003548C3" w:rsidP="003548C3">
            <w:pPr>
              <w:spacing w:line="240" w:lineRule="auto"/>
              <w:jc w:val="center"/>
              <w:rPr>
                <w:szCs w:val="24"/>
              </w:rPr>
            </w:pPr>
            <w:r w:rsidRPr="003548C3">
              <w:rPr>
                <w:szCs w:val="24"/>
              </w:rPr>
              <w:t>67,3</w:t>
            </w:r>
          </w:p>
        </w:tc>
        <w:tc>
          <w:tcPr>
            <w:tcW w:w="1548" w:type="dxa"/>
            <w:tcBorders>
              <w:top w:val="single" w:sz="4" w:space="0" w:color="auto"/>
              <w:bottom w:val="single" w:sz="4" w:space="0" w:color="auto"/>
            </w:tcBorders>
          </w:tcPr>
          <w:p w14:paraId="1A95429E" w14:textId="77777777" w:rsidR="003548C3" w:rsidRPr="003548C3" w:rsidRDefault="003548C3" w:rsidP="003548C3">
            <w:pPr>
              <w:spacing w:line="240" w:lineRule="auto"/>
              <w:jc w:val="center"/>
              <w:rPr>
                <w:szCs w:val="24"/>
              </w:rPr>
            </w:pPr>
            <w:r w:rsidRPr="003548C3">
              <w:rPr>
                <w:szCs w:val="24"/>
              </w:rPr>
              <w:t>69,4</w:t>
            </w:r>
          </w:p>
        </w:tc>
        <w:tc>
          <w:tcPr>
            <w:tcW w:w="1548" w:type="dxa"/>
            <w:tcBorders>
              <w:top w:val="single" w:sz="4" w:space="0" w:color="auto"/>
              <w:bottom w:val="single" w:sz="4" w:space="0" w:color="auto"/>
            </w:tcBorders>
          </w:tcPr>
          <w:p w14:paraId="6B2963CA" w14:textId="77777777" w:rsidR="003548C3" w:rsidRPr="003548C3" w:rsidRDefault="003548C3" w:rsidP="003548C3">
            <w:pPr>
              <w:spacing w:line="240" w:lineRule="auto"/>
              <w:jc w:val="center"/>
              <w:rPr>
                <w:szCs w:val="24"/>
              </w:rPr>
            </w:pPr>
            <w:r w:rsidRPr="003548C3">
              <w:rPr>
                <w:szCs w:val="24"/>
              </w:rPr>
              <w:t>61</w:t>
            </w:r>
          </w:p>
        </w:tc>
        <w:tc>
          <w:tcPr>
            <w:tcW w:w="1548" w:type="dxa"/>
            <w:tcBorders>
              <w:top w:val="single" w:sz="4" w:space="0" w:color="auto"/>
              <w:bottom w:val="single" w:sz="4" w:space="0" w:color="auto"/>
            </w:tcBorders>
          </w:tcPr>
          <w:p w14:paraId="2DE625A9" w14:textId="77777777" w:rsidR="003548C3" w:rsidRPr="003548C3" w:rsidRDefault="003548C3" w:rsidP="003548C3">
            <w:pPr>
              <w:spacing w:line="240" w:lineRule="auto"/>
              <w:jc w:val="center"/>
              <w:rPr>
                <w:szCs w:val="24"/>
              </w:rPr>
            </w:pPr>
            <w:r w:rsidRPr="003548C3">
              <w:rPr>
                <w:szCs w:val="24"/>
              </w:rPr>
              <w:t>60,6</w:t>
            </w:r>
          </w:p>
        </w:tc>
      </w:tr>
      <w:tr w:rsidR="003548C3" w:rsidRPr="003548C3" w14:paraId="3DDD7D65" w14:textId="77777777" w:rsidTr="003548C3">
        <w:tc>
          <w:tcPr>
            <w:tcW w:w="2689" w:type="dxa"/>
            <w:tcBorders>
              <w:top w:val="single" w:sz="4" w:space="0" w:color="auto"/>
              <w:bottom w:val="single" w:sz="4" w:space="0" w:color="auto"/>
            </w:tcBorders>
          </w:tcPr>
          <w:p w14:paraId="2C1729FA" w14:textId="77777777" w:rsidR="003548C3" w:rsidRPr="003548C3" w:rsidRDefault="003548C3" w:rsidP="003548C3">
            <w:pPr>
              <w:spacing w:line="240" w:lineRule="auto"/>
              <w:rPr>
                <w:szCs w:val="24"/>
              </w:rPr>
            </w:pPr>
            <w:r w:rsidRPr="003548C3">
              <w:rPr>
                <w:szCs w:val="24"/>
              </w:rPr>
              <w:t>Edible parts weight, g</w:t>
            </w:r>
          </w:p>
        </w:tc>
        <w:tc>
          <w:tcPr>
            <w:tcW w:w="1682" w:type="dxa"/>
            <w:tcBorders>
              <w:top w:val="single" w:sz="4" w:space="0" w:color="auto"/>
              <w:bottom w:val="single" w:sz="4" w:space="0" w:color="auto"/>
            </w:tcBorders>
          </w:tcPr>
          <w:p w14:paraId="0FB22661" w14:textId="77777777" w:rsidR="003548C3" w:rsidRPr="003548C3" w:rsidRDefault="003548C3" w:rsidP="003548C3">
            <w:pPr>
              <w:spacing w:line="240" w:lineRule="auto"/>
              <w:jc w:val="center"/>
              <w:rPr>
                <w:szCs w:val="24"/>
              </w:rPr>
            </w:pPr>
            <w:r w:rsidRPr="003548C3">
              <w:rPr>
                <w:szCs w:val="24"/>
              </w:rPr>
              <w:t>1925±22,23</w:t>
            </w:r>
          </w:p>
        </w:tc>
        <w:tc>
          <w:tcPr>
            <w:tcW w:w="1548" w:type="dxa"/>
            <w:tcBorders>
              <w:top w:val="single" w:sz="4" w:space="0" w:color="auto"/>
              <w:bottom w:val="single" w:sz="4" w:space="0" w:color="auto"/>
            </w:tcBorders>
          </w:tcPr>
          <w:p w14:paraId="40770073" w14:textId="77777777" w:rsidR="003548C3" w:rsidRPr="003548C3" w:rsidRDefault="003548C3" w:rsidP="003548C3">
            <w:pPr>
              <w:spacing w:line="240" w:lineRule="auto"/>
              <w:jc w:val="center"/>
              <w:rPr>
                <w:szCs w:val="24"/>
              </w:rPr>
            </w:pPr>
            <w:r w:rsidRPr="003548C3">
              <w:rPr>
                <w:szCs w:val="24"/>
              </w:rPr>
              <w:t>2117,5±24,0</w:t>
            </w:r>
          </w:p>
        </w:tc>
        <w:tc>
          <w:tcPr>
            <w:tcW w:w="1548" w:type="dxa"/>
            <w:tcBorders>
              <w:top w:val="single" w:sz="4" w:space="0" w:color="auto"/>
              <w:bottom w:val="single" w:sz="4" w:space="0" w:color="auto"/>
            </w:tcBorders>
          </w:tcPr>
          <w:p w14:paraId="305911DF" w14:textId="77777777" w:rsidR="003548C3" w:rsidRPr="003548C3" w:rsidRDefault="003548C3" w:rsidP="003548C3">
            <w:pPr>
              <w:spacing w:line="240" w:lineRule="auto"/>
              <w:jc w:val="center"/>
              <w:rPr>
                <w:szCs w:val="24"/>
              </w:rPr>
            </w:pPr>
            <w:r w:rsidRPr="003548C3">
              <w:rPr>
                <w:szCs w:val="24"/>
              </w:rPr>
              <w:t>1709,0±</w:t>
            </w:r>
            <w:r w:rsidRPr="003548C3">
              <w:rPr>
                <w:szCs w:val="24"/>
                <w:lang w:val="kk-KZ"/>
              </w:rPr>
              <w:t>21,73</w:t>
            </w:r>
          </w:p>
        </w:tc>
        <w:tc>
          <w:tcPr>
            <w:tcW w:w="1548" w:type="dxa"/>
            <w:tcBorders>
              <w:top w:val="single" w:sz="4" w:space="0" w:color="auto"/>
              <w:bottom w:val="single" w:sz="4" w:space="0" w:color="auto"/>
            </w:tcBorders>
          </w:tcPr>
          <w:p w14:paraId="640F6689" w14:textId="77777777" w:rsidR="003548C3" w:rsidRPr="003548C3" w:rsidRDefault="003548C3" w:rsidP="003548C3">
            <w:pPr>
              <w:spacing w:line="240" w:lineRule="auto"/>
              <w:jc w:val="center"/>
              <w:rPr>
                <w:szCs w:val="24"/>
                <w:lang w:val="kk-KZ"/>
              </w:rPr>
            </w:pPr>
            <w:r w:rsidRPr="003548C3">
              <w:rPr>
                <w:szCs w:val="24"/>
              </w:rPr>
              <w:t>1776,5±</w:t>
            </w:r>
            <w:r w:rsidRPr="003548C3">
              <w:rPr>
                <w:szCs w:val="24"/>
                <w:lang w:val="kk-KZ"/>
              </w:rPr>
              <w:t>18,92</w:t>
            </w:r>
          </w:p>
        </w:tc>
      </w:tr>
      <w:tr w:rsidR="003548C3" w:rsidRPr="003548C3" w14:paraId="55AA84FE" w14:textId="77777777" w:rsidTr="003548C3">
        <w:tc>
          <w:tcPr>
            <w:tcW w:w="2689" w:type="dxa"/>
            <w:tcBorders>
              <w:top w:val="single" w:sz="4" w:space="0" w:color="auto"/>
              <w:bottom w:val="single" w:sz="4" w:space="0" w:color="auto"/>
            </w:tcBorders>
          </w:tcPr>
          <w:p w14:paraId="75206D8B" w14:textId="77777777" w:rsidR="003548C3" w:rsidRPr="003548C3" w:rsidRDefault="003548C3" w:rsidP="003548C3">
            <w:pPr>
              <w:spacing w:line="240" w:lineRule="auto"/>
              <w:rPr>
                <w:szCs w:val="24"/>
              </w:rPr>
            </w:pPr>
            <w:r w:rsidRPr="003548C3">
              <w:rPr>
                <w:szCs w:val="24"/>
              </w:rPr>
              <w:t>Muscle mass, g</w:t>
            </w:r>
          </w:p>
        </w:tc>
        <w:tc>
          <w:tcPr>
            <w:tcW w:w="1682" w:type="dxa"/>
            <w:tcBorders>
              <w:top w:val="single" w:sz="4" w:space="0" w:color="auto"/>
              <w:bottom w:val="single" w:sz="4" w:space="0" w:color="auto"/>
            </w:tcBorders>
          </w:tcPr>
          <w:p w14:paraId="7817763D" w14:textId="77777777" w:rsidR="003548C3" w:rsidRPr="003548C3" w:rsidRDefault="003548C3" w:rsidP="003548C3">
            <w:pPr>
              <w:spacing w:line="240" w:lineRule="auto"/>
              <w:jc w:val="center"/>
              <w:rPr>
                <w:szCs w:val="24"/>
              </w:rPr>
            </w:pPr>
            <w:r w:rsidRPr="003548C3">
              <w:rPr>
                <w:szCs w:val="24"/>
              </w:rPr>
              <w:t>979,8±18,8</w:t>
            </w:r>
          </w:p>
        </w:tc>
        <w:tc>
          <w:tcPr>
            <w:tcW w:w="1548" w:type="dxa"/>
            <w:tcBorders>
              <w:top w:val="single" w:sz="4" w:space="0" w:color="auto"/>
              <w:bottom w:val="single" w:sz="4" w:space="0" w:color="auto"/>
            </w:tcBorders>
          </w:tcPr>
          <w:p w14:paraId="371FEF08" w14:textId="77777777" w:rsidR="003548C3" w:rsidRPr="003548C3" w:rsidRDefault="003548C3" w:rsidP="003548C3">
            <w:pPr>
              <w:spacing w:line="240" w:lineRule="auto"/>
              <w:jc w:val="center"/>
              <w:rPr>
                <w:szCs w:val="24"/>
              </w:rPr>
            </w:pPr>
            <w:r w:rsidRPr="003548C3">
              <w:rPr>
                <w:szCs w:val="24"/>
              </w:rPr>
              <w:t>1077,8±19,2</w:t>
            </w:r>
          </w:p>
        </w:tc>
        <w:tc>
          <w:tcPr>
            <w:tcW w:w="1548" w:type="dxa"/>
            <w:tcBorders>
              <w:top w:val="single" w:sz="4" w:space="0" w:color="auto"/>
              <w:bottom w:val="single" w:sz="4" w:space="0" w:color="auto"/>
            </w:tcBorders>
          </w:tcPr>
          <w:p w14:paraId="5F21DCE5" w14:textId="77777777" w:rsidR="003548C3" w:rsidRPr="003548C3" w:rsidRDefault="003548C3" w:rsidP="003548C3">
            <w:pPr>
              <w:spacing w:line="240" w:lineRule="auto"/>
              <w:jc w:val="center"/>
              <w:rPr>
                <w:szCs w:val="24"/>
              </w:rPr>
            </w:pPr>
            <w:r w:rsidRPr="003548C3">
              <w:rPr>
                <w:szCs w:val="24"/>
              </w:rPr>
              <w:t>1077,9±</w:t>
            </w:r>
            <w:r w:rsidRPr="003548C3">
              <w:rPr>
                <w:szCs w:val="24"/>
                <w:lang w:val="kk-KZ"/>
              </w:rPr>
              <w:t>15,65</w:t>
            </w:r>
          </w:p>
        </w:tc>
        <w:tc>
          <w:tcPr>
            <w:tcW w:w="1548" w:type="dxa"/>
            <w:tcBorders>
              <w:top w:val="single" w:sz="4" w:space="0" w:color="auto"/>
              <w:bottom w:val="single" w:sz="4" w:space="0" w:color="auto"/>
            </w:tcBorders>
          </w:tcPr>
          <w:p w14:paraId="312438F9" w14:textId="77777777" w:rsidR="003548C3" w:rsidRPr="003548C3" w:rsidRDefault="003548C3" w:rsidP="003548C3">
            <w:pPr>
              <w:spacing w:line="240" w:lineRule="auto"/>
              <w:jc w:val="center"/>
              <w:rPr>
                <w:szCs w:val="24"/>
                <w:lang w:val="kk-KZ"/>
              </w:rPr>
            </w:pPr>
            <w:r w:rsidRPr="003548C3">
              <w:rPr>
                <w:szCs w:val="24"/>
              </w:rPr>
              <w:t>115,1±</w:t>
            </w:r>
            <w:r w:rsidRPr="003548C3">
              <w:rPr>
                <w:szCs w:val="24"/>
                <w:lang w:val="kk-KZ"/>
              </w:rPr>
              <w:t>16,51</w:t>
            </w:r>
          </w:p>
        </w:tc>
      </w:tr>
      <w:tr w:rsidR="003548C3" w:rsidRPr="003548C3" w14:paraId="23BE873B" w14:textId="77777777" w:rsidTr="003548C3">
        <w:tc>
          <w:tcPr>
            <w:tcW w:w="2689" w:type="dxa"/>
            <w:tcBorders>
              <w:top w:val="single" w:sz="4" w:space="0" w:color="auto"/>
              <w:bottom w:val="single" w:sz="4" w:space="0" w:color="auto"/>
            </w:tcBorders>
          </w:tcPr>
          <w:p w14:paraId="09BCEAA1" w14:textId="77777777" w:rsidR="003548C3" w:rsidRPr="003548C3" w:rsidRDefault="003548C3" w:rsidP="003548C3">
            <w:pPr>
              <w:spacing w:line="240" w:lineRule="auto"/>
              <w:rPr>
                <w:szCs w:val="24"/>
              </w:rPr>
            </w:pPr>
            <w:r w:rsidRPr="003548C3">
              <w:rPr>
                <w:szCs w:val="24"/>
              </w:rPr>
              <w:t>- including breast muscles, g</w:t>
            </w:r>
          </w:p>
        </w:tc>
        <w:tc>
          <w:tcPr>
            <w:tcW w:w="1682" w:type="dxa"/>
            <w:tcBorders>
              <w:top w:val="single" w:sz="4" w:space="0" w:color="auto"/>
              <w:bottom w:val="single" w:sz="4" w:space="0" w:color="auto"/>
            </w:tcBorders>
          </w:tcPr>
          <w:p w14:paraId="2F81DA9C" w14:textId="77777777" w:rsidR="003548C3" w:rsidRPr="003548C3" w:rsidRDefault="003548C3" w:rsidP="003548C3">
            <w:pPr>
              <w:spacing w:line="240" w:lineRule="auto"/>
              <w:jc w:val="center"/>
              <w:rPr>
                <w:szCs w:val="24"/>
              </w:rPr>
            </w:pPr>
            <w:r w:rsidRPr="003548C3">
              <w:rPr>
                <w:szCs w:val="24"/>
              </w:rPr>
              <w:t>302,2±3,85</w:t>
            </w:r>
          </w:p>
        </w:tc>
        <w:tc>
          <w:tcPr>
            <w:tcW w:w="1548" w:type="dxa"/>
            <w:tcBorders>
              <w:top w:val="single" w:sz="4" w:space="0" w:color="auto"/>
              <w:bottom w:val="single" w:sz="4" w:space="0" w:color="auto"/>
            </w:tcBorders>
          </w:tcPr>
          <w:p w14:paraId="23AC6E63" w14:textId="77777777" w:rsidR="003548C3" w:rsidRPr="003548C3" w:rsidRDefault="003548C3" w:rsidP="003548C3">
            <w:pPr>
              <w:spacing w:line="240" w:lineRule="auto"/>
              <w:jc w:val="center"/>
              <w:rPr>
                <w:szCs w:val="24"/>
              </w:rPr>
            </w:pPr>
            <w:r w:rsidRPr="003548C3">
              <w:rPr>
                <w:szCs w:val="24"/>
              </w:rPr>
              <w:t>332,4±4,5</w:t>
            </w:r>
          </w:p>
        </w:tc>
        <w:tc>
          <w:tcPr>
            <w:tcW w:w="1548" w:type="dxa"/>
            <w:tcBorders>
              <w:top w:val="single" w:sz="4" w:space="0" w:color="auto"/>
              <w:bottom w:val="single" w:sz="4" w:space="0" w:color="auto"/>
            </w:tcBorders>
          </w:tcPr>
          <w:p w14:paraId="29138C08" w14:textId="77777777" w:rsidR="003548C3" w:rsidRPr="003548C3" w:rsidRDefault="003548C3" w:rsidP="003548C3">
            <w:pPr>
              <w:spacing w:line="240" w:lineRule="auto"/>
              <w:jc w:val="center"/>
              <w:rPr>
                <w:szCs w:val="24"/>
              </w:rPr>
            </w:pPr>
            <w:r w:rsidRPr="003548C3">
              <w:rPr>
                <w:szCs w:val="24"/>
              </w:rPr>
              <w:t>343,6±</w:t>
            </w:r>
            <w:r w:rsidRPr="003548C3">
              <w:rPr>
                <w:szCs w:val="24"/>
                <w:lang w:val="kk-KZ"/>
              </w:rPr>
              <w:t>4,18</w:t>
            </w:r>
          </w:p>
        </w:tc>
        <w:tc>
          <w:tcPr>
            <w:tcW w:w="1548" w:type="dxa"/>
            <w:tcBorders>
              <w:top w:val="single" w:sz="4" w:space="0" w:color="auto"/>
              <w:bottom w:val="single" w:sz="4" w:space="0" w:color="auto"/>
            </w:tcBorders>
          </w:tcPr>
          <w:p w14:paraId="6DEFCDFE" w14:textId="77777777" w:rsidR="003548C3" w:rsidRPr="003548C3" w:rsidRDefault="003548C3" w:rsidP="003548C3">
            <w:pPr>
              <w:spacing w:line="240" w:lineRule="auto"/>
              <w:jc w:val="center"/>
              <w:rPr>
                <w:szCs w:val="24"/>
                <w:lang w:val="kk-KZ"/>
              </w:rPr>
            </w:pPr>
            <w:r w:rsidRPr="003548C3">
              <w:rPr>
                <w:szCs w:val="24"/>
              </w:rPr>
              <w:t>357,4±</w:t>
            </w:r>
            <w:r w:rsidRPr="003548C3">
              <w:rPr>
                <w:szCs w:val="24"/>
                <w:lang w:val="kk-KZ"/>
              </w:rPr>
              <w:t>4,56</w:t>
            </w:r>
          </w:p>
        </w:tc>
      </w:tr>
      <w:tr w:rsidR="003548C3" w:rsidRPr="003548C3" w14:paraId="7981132C" w14:textId="77777777" w:rsidTr="003548C3">
        <w:tc>
          <w:tcPr>
            <w:tcW w:w="2689" w:type="dxa"/>
            <w:tcBorders>
              <w:top w:val="single" w:sz="4" w:space="0" w:color="auto"/>
              <w:bottom w:val="single" w:sz="4" w:space="0" w:color="auto"/>
            </w:tcBorders>
          </w:tcPr>
          <w:p w14:paraId="5F56A2F2" w14:textId="77777777" w:rsidR="003548C3" w:rsidRPr="003548C3" w:rsidRDefault="003548C3" w:rsidP="003548C3">
            <w:pPr>
              <w:spacing w:line="240" w:lineRule="auto"/>
              <w:rPr>
                <w:szCs w:val="24"/>
              </w:rPr>
            </w:pPr>
            <w:r w:rsidRPr="003548C3">
              <w:rPr>
                <w:szCs w:val="24"/>
              </w:rPr>
              <w:lastRenderedPageBreak/>
              <w:t>- leg muscles, g</w:t>
            </w:r>
          </w:p>
        </w:tc>
        <w:tc>
          <w:tcPr>
            <w:tcW w:w="1682" w:type="dxa"/>
            <w:tcBorders>
              <w:top w:val="single" w:sz="4" w:space="0" w:color="auto"/>
              <w:bottom w:val="single" w:sz="4" w:space="0" w:color="auto"/>
            </w:tcBorders>
          </w:tcPr>
          <w:p w14:paraId="19B606D1" w14:textId="77777777" w:rsidR="003548C3" w:rsidRPr="003548C3" w:rsidRDefault="003548C3" w:rsidP="003548C3">
            <w:pPr>
              <w:spacing w:line="240" w:lineRule="auto"/>
              <w:jc w:val="center"/>
              <w:rPr>
                <w:szCs w:val="24"/>
              </w:rPr>
            </w:pPr>
            <w:r w:rsidRPr="003548C3">
              <w:rPr>
                <w:szCs w:val="24"/>
              </w:rPr>
              <w:t>365,7±4,45</w:t>
            </w:r>
          </w:p>
        </w:tc>
        <w:tc>
          <w:tcPr>
            <w:tcW w:w="1548" w:type="dxa"/>
            <w:tcBorders>
              <w:top w:val="single" w:sz="4" w:space="0" w:color="auto"/>
              <w:bottom w:val="single" w:sz="4" w:space="0" w:color="auto"/>
            </w:tcBorders>
          </w:tcPr>
          <w:p w14:paraId="77303ECA" w14:textId="77777777" w:rsidR="003548C3" w:rsidRPr="003548C3" w:rsidRDefault="003548C3" w:rsidP="003548C3">
            <w:pPr>
              <w:spacing w:line="240" w:lineRule="auto"/>
              <w:jc w:val="center"/>
              <w:rPr>
                <w:szCs w:val="24"/>
              </w:rPr>
            </w:pPr>
            <w:r w:rsidRPr="003548C3">
              <w:rPr>
                <w:szCs w:val="24"/>
              </w:rPr>
              <w:t>402,3±5,2</w:t>
            </w:r>
          </w:p>
        </w:tc>
        <w:tc>
          <w:tcPr>
            <w:tcW w:w="1548" w:type="dxa"/>
            <w:tcBorders>
              <w:top w:val="single" w:sz="4" w:space="0" w:color="auto"/>
              <w:bottom w:val="single" w:sz="4" w:space="0" w:color="auto"/>
            </w:tcBorders>
          </w:tcPr>
          <w:p w14:paraId="10E5B46F" w14:textId="77777777" w:rsidR="003548C3" w:rsidRPr="003548C3" w:rsidRDefault="003548C3" w:rsidP="003548C3">
            <w:pPr>
              <w:spacing w:line="240" w:lineRule="auto"/>
              <w:jc w:val="center"/>
              <w:rPr>
                <w:szCs w:val="24"/>
              </w:rPr>
            </w:pPr>
            <w:r w:rsidRPr="003548C3">
              <w:rPr>
                <w:szCs w:val="24"/>
              </w:rPr>
              <w:t>334,8±</w:t>
            </w:r>
            <w:r w:rsidRPr="003548C3">
              <w:rPr>
                <w:szCs w:val="24"/>
                <w:lang w:val="kk-KZ"/>
              </w:rPr>
              <w:t>4,62</w:t>
            </w:r>
          </w:p>
        </w:tc>
        <w:tc>
          <w:tcPr>
            <w:tcW w:w="1548" w:type="dxa"/>
            <w:tcBorders>
              <w:top w:val="single" w:sz="4" w:space="0" w:color="auto"/>
              <w:bottom w:val="single" w:sz="4" w:space="0" w:color="auto"/>
            </w:tcBorders>
          </w:tcPr>
          <w:p w14:paraId="5747D346" w14:textId="77777777" w:rsidR="003548C3" w:rsidRPr="003548C3" w:rsidRDefault="003548C3" w:rsidP="003548C3">
            <w:pPr>
              <w:spacing w:line="240" w:lineRule="auto"/>
              <w:jc w:val="center"/>
              <w:rPr>
                <w:szCs w:val="24"/>
                <w:lang w:val="kk-KZ"/>
              </w:rPr>
            </w:pPr>
            <w:r w:rsidRPr="003548C3">
              <w:rPr>
                <w:szCs w:val="24"/>
              </w:rPr>
              <w:t>339,1±</w:t>
            </w:r>
            <w:r w:rsidRPr="003548C3">
              <w:rPr>
                <w:szCs w:val="24"/>
                <w:lang w:val="kk-KZ"/>
              </w:rPr>
              <w:t>5,49</w:t>
            </w:r>
          </w:p>
        </w:tc>
      </w:tr>
      <w:tr w:rsidR="003548C3" w:rsidRPr="003548C3" w14:paraId="181B2F73" w14:textId="77777777" w:rsidTr="003548C3">
        <w:tc>
          <w:tcPr>
            <w:tcW w:w="2689" w:type="dxa"/>
            <w:tcBorders>
              <w:top w:val="single" w:sz="4" w:space="0" w:color="auto"/>
              <w:bottom w:val="single" w:sz="4" w:space="0" w:color="auto"/>
            </w:tcBorders>
          </w:tcPr>
          <w:p w14:paraId="67C96AA7" w14:textId="77777777" w:rsidR="003548C3" w:rsidRPr="003548C3" w:rsidRDefault="003548C3" w:rsidP="003548C3">
            <w:pPr>
              <w:spacing w:line="240" w:lineRule="auto"/>
              <w:rPr>
                <w:szCs w:val="24"/>
              </w:rPr>
            </w:pPr>
            <w:r w:rsidRPr="003548C3">
              <w:rPr>
                <w:szCs w:val="24"/>
              </w:rPr>
              <w:t>Non-edible parts weight, g</w:t>
            </w:r>
          </w:p>
        </w:tc>
        <w:tc>
          <w:tcPr>
            <w:tcW w:w="1682" w:type="dxa"/>
            <w:tcBorders>
              <w:top w:val="single" w:sz="4" w:space="0" w:color="auto"/>
              <w:bottom w:val="single" w:sz="4" w:space="0" w:color="auto"/>
            </w:tcBorders>
          </w:tcPr>
          <w:p w14:paraId="350D899F" w14:textId="77777777" w:rsidR="003548C3" w:rsidRPr="003548C3" w:rsidRDefault="003548C3" w:rsidP="003548C3">
            <w:pPr>
              <w:spacing w:line="240" w:lineRule="auto"/>
              <w:jc w:val="center"/>
              <w:rPr>
                <w:szCs w:val="24"/>
              </w:rPr>
            </w:pPr>
            <w:r w:rsidRPr="003548C3">
              <w:rPr>
                <w:szCs w:val="24"/>
              </w:rPr>
              <w:t>1420,4±19,2</w:t>
            </w:r>
          </w:p>
        </w:tc>
        <w:tc>
          <w:tcPr>
            <w:tcW w:w="1548" w:type="dxa"/>
            <w:tcBorders>
              <w:top w:val="single" w:sz="4" w:space="0" w:color="auto"/>
              <w:bottom w:val="single" w:sz="4" w:space="0" w:color="auto"/>
            </w:tcBorders>
          </w:tcPr>
          <w:p w14:paraId="63656363" w14:textId="77777777" w:rsidR="003548C3" w:rsidRPr="003548C3" w:rsidRDefault="003548C3" w:rsidP="003548C3">
            <w:pPr>
              <w:spacing w:line="240" w:lineRule="auto"/>
              <w:jc w:val="center"/>
              <w:rPr>
                <w:szCs w:val="24"/>
              </w:rPr>
            </w:pPr>
            <w:r w:rsidRPr="003548C3">
              <w:rPr>
                <w:szCs w:val="24"/>
              </w:rPr>
              <w:t>1562,3±21,3</w:t>
            </w:r>
          </w:p>
        </w:tc>
        <w:tc>
          <w:tcPr>
            <w:tcW w:w="1548" w:type="dxa"/>
            <w:tcBorders>
              <w:top w:val="single" w:sz="4" w:space="0" w:color="auto"/>
              <w:bottom w:val="single" w:sz="4" w:space="0" w:color="auto"/>
            </w:tcBorders>
          </w:tcPr>
          <w:p w14:paraId="43A2C9DF" w14:textId="77777777" w:rsidR="003548C3" w:rsidRPr="003548C3" w:rsidRDefault="003548C3" w:rsidP="003548C3">
            <w:pPr>
              <w:spacing w:line="240" w:lineRule="auto"/>
              <w:jc w:val="center"/>
              <w:rPr>
                <w:szCs w:val="24"/>
              </w:rPr>
            </w:pPr>
            <w:r w:rsidRPr="003548C3">
              <w:rPr>
                <w:szCs w:val="24"/>
              </w:rPr>
              <w:t>769,3±</w:t>
            </w:r>
            <w:r w:rsidRPr="003548C3">
              <w:rPr>
                <w:szCs w:val="24"/>
                <w:lang w:val="kk-KZ"/>
              </w:rPr>
              <w:t>15,11</w:t>
            </w:r>
          </w:p>
        </w:tc>
        <w:tc>
          <w:tcPr>
            <w:tcW w:w="1548" w:type="dxa"/>
            <w:tcBorders>
              <w:top w:val="single" w:sz="4" w:space="0" w:color="auto"/>
              <w:bottom w:val="single" w:sz="4" w:space="0" w:color="auto"/>
            </w:tcBorders>
          </w:tcPr>
          <w:p w14:paraId="572741FB" w14:textId="77777777" w:rsidR="003548C3" w:rsidRPr="003548C3" w:rsidRDefault="003548C3" w:rsidP="003548C3">
            <w:pPr>
              <w:spacing w:line="240" w:lineRule="auto"/>
              <w:jc w:val="center"/>
              <w:rPr>
                <w:szCs w:val="24"/>
                <w:lang w:val="kk-KZ"/>
              </w:rPr>
            </w:pPr>
            <w:r w:rsidRPr="003548C3">
              <w:rPr>
                <w:szCs w:val="24"/>
              </w:rPr>
              <w:t>800,2±</w:t>
            </w:r>
            <w:r w:rsidRPr="003548C3">
              <w:rPr>
                <w:szCs w:val="24"/>
                <w:lang w:val="kk-KZ"/>
              </w:rPr>
              <w:t>17,63</w:t>
            </w:r>
          </w:p>
        </w:tc>
      </w:tr>
      <w:tr w:rsidR="003548C3" w:rsidRPr="003548C3" w14:paraId="0A154905" w14:textId="77777777" w:rsidTr="003548C3">
        <w:tc>
          <w:tcPr>
            <w:tcW w:w="2689" w:type="dxa"/>
            <w:tcBorders>
              <w:top w:val="single" w:sz="4" w:space="0" w:color="auto"/>
              <w:bottom w:val="single" w:sz="4" w:space="0" w:color="auto"/>
            </w:tcBorders>
          </w:tcPr>
          <w:p w14:paraId="65F80C84" w14:textId="77777777" w:rsidR="003548C3" w:rsidRPr="003548C3" w:rsidRDefault="003548C3" w:rsidP="003548C3">
            <w:pPr>
              <w:spacing w:line="240" w:lineRule="auto"/>
              <w:rPr>
                <w:szCs w:val="24"/>
              </w:rPr>
            </w:pPr>
            <w:r w:rsidRPr="003548C3">
              <w:rPr>
                <w:szCs w:val="24"/>
              </w:rPr>
              <w:t>Ratio of edible to non-edible parts</w:t>
            </w:r>
          </w:p>
        </w:tc>
        <w:tc>
          <w:tcPr>
            <w:tcW w:w="1682" w:type="dxa"/>
            <w:tcBorders>
              <w:top w:val="single" w:sz="4" w:space="0" w:color="auto"/>
              <w:bottom w:val="single" w:sz="4" w:space="0" w:color="auto"/>
            </w:tcBorders>
          </w:tcPr>
          <w:p w14:paraId="78051790" w14:textId="77777777" w:rsidR="003548C3" w:rsidRPr="003548C3" w:rsidRDefault="003548C3" w:rsidP="003548C3">
            <w:pPr>
              <w:spacing w:line="240" w:lineRule="auto"/>
              <w:jc w:val="center"/>
              <w:rPr>
                <w:szCs w:val="24"/>
              </w:rPr>
            </w:pPr>
            <w:r w:rsidRPr="003548C3">
              <w:rPr>
                <w:szCs w:val="24"/>
              </w:rPr>
              <w:t>1,35</w:t>
            </w:r>
          </w:p>
        </w:tc>
        <w:tc>
          <w:tcPr>
            <w:tcW w:w="1548" w:type="dxa"/>
            <w:tcBorders>
              <w:top w:val="single" w:sz="4" w:space="0" w:color="auto"/>
              <w:bottom w:val="single" w:sz="4" w:space="0" w:color="auto"/>
            </w:tcBorders>
          </w:tcPr>
          <w:p w14:paraId="7665F9ED" w14:textId="77777777" w:rsidR="003548C3" w:rsidRPr="003548C3" w:rsidRDefault="003548C3" w:rsidP="003548C3">
            <w:pPr>
              <w:spacing w:line="240" w:lineRule="auto"/>
              <w:jc w:val="center"/>
              <w:rPr>
                <w:szCs w:val="24"/>
              </w:rPr>
            </w:pPr>
            <w:r w:rsidRPr="003548C3">
              <w:rPr>
                <w:szCs w:val="24"/>
              </w:rPr>
              <w:t>1,36</w:t>
            </w:r>
          </w:p>
        </w:tc>
        <w:tc>
          <w:tcPr>
            <w:tcW w:w="1548" w:type="dxa"/>
            <w:tcBorders>
              <w:top w:val="single" w:sz="4" w:space="0" w:color="auto"/>
              <w:bottom w:val="single" w:sz="4" w:space="0" w:color="auto"/>
            </w:tcBorders>
          </w:tcPr>
          <w:p w14:paraId="4131FACC" w14:textId="77777777" w:rsidR="003548C3" w:rsidRPr="003548C3" w:rsidRDefault="003548C3" w:rsidP="003548C3">
            <w:pPr>
              <w:spacing w:line="240" w:lineRule="auto"/>
              <w:jc w:val="center"/>
              <w:rPr>
                <w:szCs w:val="24"/>
              </w:rPr>
            </w:pPr>
            <w:r w:rsidRPr="003548C3">
              <w:rPr>
                <w:szCs w:val="24"/>
              </w:rPr>
              <w:t>2,22</w:t>
            </w:r>
          </w:p>
        </w:tc>
        <w:tc>
          <w:tcPr>
            <w:tcW w:w="1548" w:type="dxa"/>
            <w:tcBorders>
              <w:top w:val="single" w:sz="4" w:space="0" w:color="auto"/>
              <w:bottom w:val="single" w:sz="4" w:space="0" w:color="auto"/>
            </w:tcBorders>
          </w:tcPr>
          <w:p w14:paraId="356F4E22" w14:textId="77777777" w:rsidR="003548C3" w:rsidRPr="003548C3" w:rsidRDefault="003548C3" w:rsidP="003548C3">
            <w:pPr>
              <w:spacing w:line="240" w:lineRule="auto"/>
              <w:jc w:val="center"/>
              <w:rPr>
                <w:szCs w:val="24"/>
              </w:rPr>
            </w:pPr>
            <w:r w:rsidRPr="003548C3">
              <w:rPr>
                <w:szCs w:val="24"/>
              </w:rPr>
              <w:t>2,22</w:t>
            </w:r>
          </w:p>
        </w:tc>
      </w:tr>
    </w:tbl>
    <w:p w14:paraId="6DFCDE7F" w14:textId="77777777" w:rsidR="00AF1667" w:rsidRDefault="00AF1667" w:rsidP="0086529C">
      <w:pPr>
        <w:spacing w:line="360" w:lineRule="auto"/>
        <w:rPr>
          <w:b/>
          <w:bCs/>
          <w:color w:val="FF0000"/>
          <w:szCs w:val="24"/>
        </w:rPr>
      </w:pPr>
    </w:p>
    <w:tbl>
      <w:tblPr>
        <w:tblW w:w="9015" w:type="dxa"/>
        <w:tblInd w:w="-5" w:type="dxa"/>
        <w:tblLayout w:type="fixed"/>
        <w:tblLook w:val="04A0" w:firstRow="1" w:lastRow="0" w:firstColumn="1" w:lastColumn="0" w:noHBand="0" w:noVBand="1"/>
      </w:tblPr>
      <w:tblGrid>
        <w:gridCol w:w="4508"/>
        <w:gridCol w:w="4507"/>
      </w:tblGrid>
      <w:tr w:rsidR="009F2EF2" w:rsidRPr="009F2EF2" w14:paraId="5F0A015B" w14:textId="77777777" w:rsidTr="009F2EF2">
        <w:trPr>
          <w:trHeight w:val="20"/>
        </w:trPr>
        <w:tc>
          <w:tcPr>
            <w:tcW w:w="4678" w:type="dxa"/>
            <w:shd w:val="clear" w:color="auto" w:fill="auto"/>
          </w:tcPr>
          <w:p w14:paraId="19B91FEF" w14:textId="11FD570F" w:rsidR="009F2EF2" w:rsidRPr="009F2EF2" w:rsidRDefault="009F2EF2" w:rsidP="009F2EF2">
            <w:pPr>
              <w:spacing w:line="240" w:lineRule="auto"/>
              <w:jc w:val="center"/>
              <w:rPr>
                <w:rFonts w:eastAsia="SimSun"/>
                <w:szCs w:val="24"/>
                <w:lang w:eastAsia="ru-RU"/>
              </w:rPr>
            </w:pPr>
            <w:r w:rsidRPr="009F2EF2">
              <w:rPr>
                <w:rFonts w:eastAsia="SimSun"/>
                <w:szCs w:val="24"/>
                <w:lang w:eastAsia="ru-RU"/>
              </w:rPr>
              <w:drawing>
                <wp:inline distT="0" distB="0" distL="0" distR="0" wp14:anchorId="6543CBD1" wp14:editId="74EEF746">
                  <wp:extent cx="2743200" cy="2897505"/>
                  <wp:effectExtent l="0" t="0" r="0" b="0"/>
                  <wp:docPr id="5" name="Рисунок 250" descr="D:\Users\User\Downloads\WhatsApp Image 2025-09-26 at 10.53.2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D:\Users\User\Downloads\WhatsApp Image 2025-09-26 at 10.53.26 (2).jpeg"/>
                          <pic:cNvPicPr>
                            <a:picLocks noChangeAspect="1" noChangeArrowheads="1"/>
                          </pic:cNvPicPr>
                        </pic:nvPicPr>
                        <pic:blipFill>
                          <a:blip r:embed="rId22" cstate="print">
                            <a:extLst>
                              <a:ext uri="{28A0092B-C50C-407E-A947-70E740481C1C}">
                                <a14:useLocalDpi xmlns:a14="http://schemas.microsoft.com/office/drawing/2010/main" val="0"/>
                              </a:ext>
                            </a:extLst>
                          </a:blip>
                          <a:srcRect t="27835" r="22699" b="35213"/>
                          <a:stretch>
                            <a:fillRect/>
                          </a:stretch>
                        </pic:blipFill>
                        <pic:spPr bwMode="auto">
                          <a:xfrm>
                            <a:off x="0" y="0"/>
                            <a:ext cx="2743200" cy="2897505"/>
                          </a:xfrm>
                          <a:prstGeom prst="rect">
                            <a:avLst/>
                          </a:prstGeom>
                          <a:noFill/>
                          <a:ln>
                            <a:noFill/>
                          </a:ln>
                        </pic:spPr>
                      </pic:pic>
                    </a:graphicData>
                  </a:graphic>
                </wp:inline>
              </w:drawing>
            </w:r>
          </w:p>
          <w:p w14:paraId="14FAC050" w14:textId="77777777" w:rsidR="009F2EF2" w:rsidRDefault="009F2EF2" w:rsidP="009F2EF2">
            <w:pPr>
              <w:spacing w:line="240" w:lineRule="auto"/>
              <w:rPr>
                <w:rFonts w:eastAsia="SimSun"/>
                <w:szCs w:val="24"/>
                <w:lang w:eastAsia="ru-RU"/>
              </w:rPr>
            </w:pPr>
            <w:r w:rsidRPr="009F2EF2">
              <w:rPr>
                <w:rFonts w:eastAsia="SimSun"/>
                <w:b/>
                <w:bCs/>
                <w:szCs w:val="24"/>
                <w:lang w:eastAsia="ru-RU"/>
              </w:rPr>
              <w:t>Fig</w:t>
            </w:r>
            <w:r>
              <w:rPr>
                <w:rFonts w:eastAsia="SimSun"/>
                <w:b/>
                <w:bCs/>
                <w:szCs w:val="24"/>
                <w:lang w:eastAsia="ru-RU"/>
              </w:rPr>
              <w:t>.</w:t>
            </w:r>
            <w:r w:rsidRPr="009F2EF2">
              <w:rPr>
                <w:rFonts w:eastAsia="SimSun"/>
                <w:b/>
                <w:bCs/>
                <w:szCs w:val="24"/>
                <w:lang w:eastAsia="ru-RU"/>
              </w:rPr>
              <w:t xml:space="preserve"> 1</w:t>
            </w:r>
            <w:r>
              <w:rPr>
                <w:rFonts w:eastAsia="SimSun"/>
                <w:b/>
                <w:bCs/>
                <w:szCs w:val="24"/>
                <w:lang w:eastAsia="ru-RU"/>
              </w:rPr>
              <w:t>:</w:t>
            </w:r>
            <w:r w:rsidRPr="009F2EF2">
              <w:rPr>
                <w:rFonts w:eastAsia="SimSun"/>
                <w:szCs w:val="24"/>
                <w:lang w:eastAsia="ru-RU"/>
              </w:rPr>
              <w:t xml:space="preserve"> Placement of hatching eggs into trays</w:t>
            </w:r>
          </w:p>
          <w:p w14:paraId="6E0AC4E6" w14:textId="6EAC9501" w:rsidR="009F2EF2" w:rsidRPr="009F2EF2" w:rsidRDefault="009F2EF2" w:rsidP="009F2EF2">
            <w:pPr>
              <w:spacing w:line="240" w:lineRule="auto"/>
              <w:rPr>
                <w:rFonts w:eastAsia="SimSun"/>
                <w:szCs w:val="24"/>
                <w:lang w:eastAsia="ru-RU"/>
              </w:rPr>
            </w:pPr>
          </w:p>
        </w:tc>
        <w:tc>
          <w:tcPr>
            <w:tcW w:w="4678" w:type="dxa"/>
            <w:shd w:val="clear" w:color="auto" w:fill="auto"/>
          </w:tcPr>
          <w:p w14:paraId="2E30AAC9" w14:textId="77777777" w:rsidR="009F2EF2" w:rsidRPr="009F2EF2" w:rsidRDefault="009F2EF2" w:rsidP="009F2EF2">
            <w:pPr>
              <w:spacing w:line="240" w:lineRule="auto"/>
              <w:jc w:val="center"/>
              <w:rPr>
                <w:rFonts w:eastAsia="SimSun"/>
                <w:szCs w:val="24"/>
                <w:lang w:eastAsia="ru-RU"/>
              </w:rPr>
            </w:pPr>
            <w:r w:rsidRPr="009F2EF2">
              <w:rPr>
                <w:rFonts w:eastAsia="SimSun"/>
                <w:szCs w:val="24"/>
                <w:lang w:eastAsia="ru-RU"/>
              </w:rPr>
              <w:drawing>
                <wp:inline distT="0" distB="0" distL="0" distR="0" wp14:anchorId="0E913D48" wp14:editId="1876221B">
                  <wp:extent cx="2522220" cy="2892947"/>
                  <wp:effectExtent l="0" t="0" r="0" b="3175"/>
                  <wp:docPr id="3" name="Рисунок 33" descr="D:\Users\User\Downloads\WhatsApp Image 2025-09-26 at 10.36.5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D:\Users\User\Downloads\WhatsApp Image 2025-09-26 at 10.36.55 (1).jpeg"/>
                          <pic:cNvPicPr>
                            <a:picLocks noChangeAspect="1" noChangeArrowheads="1"/>
                          </pic:cNvPicPr>
                        </pic:nvPicPr>
                        <pic:blipFill>
                          <a:blip r:embed="rId23" cstate="print">
                            <a:extLst>
                              <a:ext uri="{28A0092B-C50C-407E-A947-70E740481C1C}">
                                <a14:useLocalDpi xmlns:a14="http://schemas.microsoft.com/office/drawing/2010/main" val="0"/>
                              </a:ext>
                            </a:extLst>
                          </a:blip>
                          <a:srcRect b="23936"/>
                          <a:stretch>
                            <a:fillRect/>
                          </a:stretch>
                        </pic:blipFill>
                        <pic:spPr bwMode="auto">
                          <a:xfrm>
                            <a:off x="0" y="0"/>
                            <a:ext cx="2525986" cy="2897267"/>
                          </a:xfrm>
                          <a:prstGeom prst="rect">
                            <a:avLst/>
                          </a:prstGeom>
                          <a:noFill/>
                          <a:ln>
                            <a:noFill/>
                          </a:ln>
                        </pic:spPr>
                      </pic:pic>
                    </a:graphicData>
                  </a:graphic>
                </wp:inline>
              </w:drawing>
            </w:r>
          </w:p>
          <w:p w14:paraId="1C14A4FB" w14:textId="149B63A1" w:rsidR="009F2EF2" w:rsidRPr="009F2EF2" w:rsidRDefault="009F2EF2" w:rsidP="009F2EF2">
            <w:pPr>
              <w:spacing w:line="240" w:lineRule="auto"/>
              <w:rPr>
                <w:rFonts w:eastAsia="SimSun"/>
                <w:szCs w:val="24"/>
                <w:lang w:eastAsia="ru-RU"/>
              </w:rPr>
            </w:pPr>
            <w:r w:rsidRPr="009F2EF2">
              <w:rPr>
                <w:rFonts w:eastAsia="SimSun"/>
                <w:b/>
                <w:bCs/>
                <w:szCs w:val="24"/>
                <w:lang w:eastAsia="ru-RU"/>
              </w:rPr>
              <w:t>Fig</w:t>
            </w:r>
            <w:r>
              <w:rPr>
                <w:rFonts w:eastAsia="SimSun"/>
                <w:b/>
                <w:bCs/>
                <w:szCs w:val="24"/>
                <w:lang w:eastAsia="ru-RU"/>
              </w:rPr>
              <w:t>.</w:t>
            </w:r>
            <w:r w:rsidRPr="009F2EF2">
              <w:rPr>
                <w:rFonts w:eastAsia="SimSun"/>
                <w:b/>
                <w:bCs/>
                <w:szCs w:val="24"/>
                <w:lang w:eastAsia="ru-RU"/>
              </w:rPr>
              <w:t xml:space="preserve"> 2</w:t>
            </w:r>
            <w:r>
              <w:rPr>
                <w:rFonts w:eastAsia="SimSun"/>
                <w:b/>
                <w:bCs/>
                <w:szCs w:val="24"/>
                <w:lang w:eastAsia="ru-RU"/>
              </w:rPr>
              <w:t>:</w:t>
            </w:r>
            <w:r w:rsidRPr="009F2EF2">
              <w:rPr>
                <w:rFonts w:eastAsia="SimSun"/>
                <w:szCs w:val="24"/>
                <w:lang w:eastAsia="ru-RU"/>
              </w:rPr>
              <w:t xml:space="preserve"> Preparation of eggs for incubation</w:t>
            </w:r>
          </w:p>
        </w:tc>
      </w:tr>
      <w:tr w:rsidR="009F2EF2" w:rsidRPr="009F2EF2" w14:paraId="3E79B890" w14:textId="77777777" w:rsidTr="009F2EF2">
        <w:trPr>
          <w:trHeight w:val="20"/>
        </w:trPr>
        <w:tc>
          <w:tcPr>
            <w:tcW w:w="4678" w:type="dxa"/>
            <w:shd w:val="clear" w:color="auto" w:fill="auto"/>
          </w:tcPr>
          <w:p w14:paraId="1DE2E789" w14:textId="77777777" w:rsidR="009F2EF2" w:rsidRPr="009F2EF2" w:rsidRDefault="009F2EF2" w:rsidP="009F2EF2">
            <w:pPr>
              <w:spacing w:line="240" w:lineRule="auto"/>
              <w:jc w:val="center"/>
              <w:rPr>
                <w:rFonts w:eastAsia="SimSun"/>
                <w:szCs w:val="24"/>
                <w:lang w:eastAsia="ru-RU"/>
              </w:rPr>
            </w:pPr>
            <w:r w:rsidRPr="009F2EF2">
              <w:rPr>
                <w:rFonts w:eastAsia="SimSun"/>
                <w:szCs w:val="24"/>
                <w:lang w:eastAsia="ru-RU"/>
              </w:rPr>
              <w:drawing>
                <wp:inline distT="0" distB="0" distL="0" distR="0" wp14:anchorId="1C98232A" wp14:editId="3C060855">
                  <wp:extent cx="2757867" cy="2880360"/>
                  <wp:effectExtent l="0" t="0" r="4445" b="0"/>
                  <wp:docPr id="6" name="Рисунок 81" descr="D:\Users\User\Downloads\WhatsApp Image 2025-09-26 at 10.35.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D:\Users\User\Downloads\WhatsApp Image 2025-09-26 at 10.35.59.jpeg"/>
                          <pic:cNvPicPr>
                            <a:picLocks noChangeAspect="1" noChangeArrowheads="1"/>
                          </pic:cNvPicPr>
                        </pic:nvPicPr>
                        <pic:blipFill>
                          <a:blip r:embed="rId24" cstate="print">
                            <a:extLst>
                              <a:ext uri="{28A0092B-C50C-407E-A947-70E740481C1C}">
                                <a14:useLocalDpi xmlns:a14="http://schemas.microsoft.com/office/drawing/2010/main" val="0"/>
                              </a:ext>
                            </a:extLst>
                          </a:blip>
                          <a:srcRect b="14474"/>
                          <a:stretch>
                            <a:fillRect/>
                          </a:stretch>
                        </pic:blipFill>
                        <pic:spPr bwMode="auto">
                          <a:xfrm>
                            <a:off x="0" y="0"/>
                            <a:ext cx="2759880" cy="2882462"/>
                          </a:xfrm>
                          <a:prstGeom prst="rect">
                            <a:avLst/>
                          </a:prstGeom>
                          <a:noFill/>
                          <a:ln>
                            <a:noFill/>
                          </a:ln>
                        </pic:spPr>
                      </pic:pic>
                    </a:graphicData>
                  </a:graphic>
                </wp:inline>
              </w:drawing>
            </w:r>
          </w:p>
        </w:tc>
        <w:tc>
          <w:tcPr>
            <w:tcW w:w="4678" w:type="dxa"/>
            <w:shd w:val="clear" w:color="auto" w:fill="auto"/>
          </w:tcPr>
          <w:p w14:paraId="24D946B1" w14:textId="77777777" w:rsidR="009F2EF2" w:rsidRPr="009F2EF2" w:rsidRDefault="009F2EF2" w:rsidP="009F2EF2">
            <w:pPr>
              <w:spacing w:line="240" w:lineRule="auto"/>
              <w:jc w:val="center"/>
              <w:rPr>
                <w:rFonts w:eastAsia="SimSun"/>
                <w:szCs w:val="24"/>
                <w:lang w:eastAsia="ru-RU"/>
              </w:rPr>
            </w:pPr>
            <w:r w:rsidRPr="009F2EF2">
              <w:rPr>
                <w:rFonts w:eastAsia="SimSun"/>
                <w:szCs w:val="24"/>
                <w:lang w:eastAsia="ru-RU"/>
              </w:rPr>
              <w:drawing>
                <wp:inline distT="0" distB="0" distL="0" distR="0" wp14:anchorId="262D320A" wp14:editId="640B74D8">
                  <wp:extent cx="2673444" cy="2909494"/>
                  <wp:effectExtent l="0" t="0" r="0" b="5715"/>
                  <wp:docPr id="7" name="Рисунок 82" descr="D:\Users\User\Downloads\WhatsApp Image 2025-09-26 at 10.4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D:\Users\User\Downloads\WhatsApp Image 2025-09-26 at 10.41.13.jpeg"/>
                          <pic:cNvPicPr>
                            <a:picLocks noChangeAspect="1" noChangeArrowheads="1"/>
                          </pic:cNvPicPr>
                        </pic:nvPicPr>
                        <pic:blipFill>
                          <a:blip r:embed="rId25" cstate="print">
                            <a:extLst>
                              <a:ext uri="{28A0092B-C50C-407E-A947-70E740481C1C}">
                                <a14:useLocalDpi xmlns:a14="http://schemas.microsoft.com/office/drawing/2010/main" val="0"/>
                              </a:ext>
                            </a:extLst>
                          </a:blip>
                          <a:srcRect l="13167" t="6587" r="15414" b="44312"/>
                          <a:stretch>
                            <a:fillRect/>
                          </a:stretch>
                        </pic:blipFill>
                        <pic:spPr bwMode="auto">
                          <a:xfrm>
                            <a:off x="0" y="0"/>
                            <a:ext cx="2682044" cy="2918853"/>
                          </a:xfrm>
                          <a:prstGeom prst="rect">
                            <a:avLst/>
                          </a:prstGeom>
                          <a:noFill/>
                          <a:ln>
                            <a:noFill/>
                          </a:ln>
                        </pic:spPr>
                      </pic:pic>
                    </a:graphicData>
                  </a:graphic>
                </wp:inline>
              </w:drawing>
            </w:r>
          </w:p>
        </w:tc>
      </w:tr>
      <w:tr w:rsidR="009F2EF2" w:rsidRPr="00771172" w14:paraId="196C27E9" w14:textId="77777777" w:rsidTr="009F2EF2">
        <w:trPr>
          <w:trHeight w:val="20"/>
        </w:trPr>
        <w:tc>
          <w:tcPr>
            <w:tcW w:w="4678" w:type="dxa"/>
            <w:shd w:val="clear" w:color="auto" w:fill="auto"/>
          </w:tcPr>
          <w:p w14:paraId="5EAA31FF" w14:textId="1C5F0986" w:rsidR="009F2EF2" w:rsidRPr="009F2EF2" w:rsidRDefault="009F2EF2" w:rsidP="009F2EF2">
            <w:pPr>
              <w:spacing w:line="240" w:lineRule="auto"/>
              <w:rPr>
                <w:rFonts w:eastAsia="SimSun"/>
                <w:szCs w:val="24"/>
                <w:lang w:eastAsia="ru-RU"/>
              </w:rPr>
            </w:pPr>
            <w:r w:rsidRPr="009F2EF2">
              <w:rPr>
                <w:rFonts w:eastAsia="SimSun"/>
                <w:b/>
                <w:bCs/>
                <w:szCs w:val="24"/>
                <w:lang w:eastAsia="ru-RU"/>
              </w:rPr>
              <w:t>Fig</w:t>
            </w:r>
            <w:r>
              <w:rPr>
                <w:rFonts w:eastAsia="SimSun"/>
                <w:b/>
                <w:bCs/>
                <w:szCs w:val="24"/>
                <w:lang w:eastAsia="ru-RU"/>
              </w:rPr>
              <w:t>.</w:t>
            </w:r>
            <w:r w:rsidRPr="009F2EF2">
              <w:rPr>
                <w:rFonts w:eastAsia="SimSun"/>
                <w:b/>
                <w:bCs/>
                <w:szCs w:val="24"/>
                <w:lang w:eastAsia="ru-RU"/>
              </w:rPr>
              <w:t xml:space="preserve"> 3</w:t>
            </w:r>
            <w:r>
              <w:rPr>
                <w:rFonts w:eastAsia="SimSun"/>
                <w:b/>
                <w:bCs/>
                <w:szCs w:val="24"/>
                <w:lang w:eastAsia="ru-RU"/>
              </w:rPr>
              <w:t>:</w:t>
            </w:r>
            <w:r w:rsidRPr="009F2EF2">
              <w:rPr>
                <w:rFonts w:eastAsia="SimSun"/>
                <w:szCs w:val="24"/>
                <w:lang w:eastAsia="ru-RU"/>
              </w:rPr>
              <w:t xml:space="preserve"> Monitoring of the incubation process</w:t>
            </w:r>
          </w:p>
        </w:tc>
        <w:tc>
          <w:tcPr>
            <w:tcW w:w="4678" w:type="dxa"/>
            <w:shd w:val="clear" w:color="auto" w:fill="auto"/>
          </w:tcPr>
          <w:p w14:paraId="424CDAA1" w14:textId="25B779BD" w:rsidR="009F2EF2" w:rsidRPr="00771172" w:rsidRDefault="009F2EF2" w:rsidP="009F2EF2">
            <w:pPr>
              <w:spacing w:line="240" w:lineRule="auto"/>
              <w:rPr>
                <w:rFonts w:eastAsia="SimSun"/>
                <w:szCs w:val="24"/>
                <w:lang w:eastAsia="ru-RU"/>
              </w:rPr>
            </w:pPr>
            <w:r w:rsidRPr="009F2EF2">
              <w:rPr>
                <w:rFonts w:eastAsia="SimSun"/>
                <w:b/>
                <w:bCs/>
                <w:szCs w:val="24"/>
                <w:lang w:eastAsia="ru-RU"/>
              </w:rPr>
              <w:t>Fig</w:t>
            </w:r>
            <w:r>
              <w:rPr>
                <w:rFonts w:eastAsia="SimSun"/>
                <w:b/>
                <w:bCs/>
                <w:szCs w:val="24"/>
                <w:lang w:eastAsia="ru-RU"/>
              </w:rPr>
              <w:t>.</w:t>
            </w:r>
            <w:r w:rsidRPr="009F2EF2">
              <w:rPr>
                <w:rFonts w:eastAsia="SimSun"/>
                <w:b/>
                <w:bCs/>
                <w:szCs w:val="24"/>
                <w:lang w:eastAsia="ru-RU"/>
              </w:rPr>
              <w:t xml:space="preserve"> 4</w:t>
            </w:r>
            <w:r>
              <w:rPr>
                <w:rFonts w:eastAsia="SimSun"/>
                <w:b/>
                <w:bCs/>
                <w:szCs w:val="24"/>
                <w:lang w:eastAsia="ru-RU"/>
              </w:rPr>
              <w:t>:</w:t>
            </w:r>
            <w:r w:rsidRPr="009F2EF2">
              <w:rPr>
                <w:rFonts w:eastAsia="SimSun"/>
                <w:szCs w:val="24"/>
                <w:lang w:eastAsia="ru-RU"/>
              </w:rPr>
              <w:t xml:space="preserve"> Egg fertilization</w:t>
            </w:r>
          </w:p>
        </w:tc>
      </w:tr>
    </w:tbl>
    <w:p w14:paraId="755FEADC" w14:textId="77777777" w:rsidR="0086529C" w:rsidRDefault="0086529C" w:rsidP="009F2EF2">
      <w:pPr>
        <w:spacing w:line="360" w:lineRule="auto"/>
        <w:rPr>
          <w:b/>
          <w:bCs/>
          <w:color w:val="FF0000"/>
          <w:szCs w:val="24"/>
        </w:rPr>
      </w:pPr>
    </w:p>
    <w:p w14:paraId="3A57FBE2" w14:textId="77777777" w:rsidR="00231FA5" w:rsidRPr="00231FA5" w:rsidRDefault="00231FA5" w:rsidP="00231FA5">
      <w:pPr>
        <w:shd w:val="clear" w:color="auto" w:fill="FFFFFF"/>
        <w:spacing w:line="240" w:lineRule="auto"/>
        <w:rPr>
          <w:szCs w:val="24"/>
        </w:rPr>
      </w:pPr>
      <w:r w:rsidRPr="00231FA5">
        <w:rPr>
          <w:lang w:eastAsia="ru-RU"/>
        </w:rPr>
        <w:lastRenderedPageBreak/>
        <w:drawing>
          <wp:inline distT="0" distB="0" distL="0" distR="0" wp14:anchorId="703E19AC" wp14:editId="196BCD27">
            <wp:extent cx="4867275" cy="2647950"/>
            <wp:effectExtent l="19050" t="0" r="9525" b="0"/>
            <wp:docPr id="8" name="Диаграмма 8">
              <a:extLst xmlns:a="http://schemas.openxmlformats.org/drawingml/2006/main">
                <a:ext uri="{FF2B5EF4-FFF2-40B4-BE49-F238E27FC236}">
                  <a16:creationId xmlns:a16="http://schemas.microsoft.com/office/drawing/2014/main" id="{BCE8183D-3B1D-46CC-B732-90BC53E6D8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D1A20AE" w14:textId="38E1EE5C" w:rsidR="009F2EF2" w:rsidRPr="00231FA5" w:rsidRDefault="00231FA5" w:rsidP="00231FA5">
      <w:pPr>
        <w:shd w:val="clear" w:color="auto" w:fill="FFFFFF"/>
        <w:autoSpaceDE w:val="0"/>
        <w:autoSpaceDN w:val="0"/>
        <w:adjustRightInd w:val="0"/>
        <w:spacing w:line="240" w:lineRule="auto"/>
        <w:rPr>
          <w:szCs w:val="24"/>
          <w:lang w:bidi="en-US"/>
        </w:rPr>
      </w:pPr>
      <w:r w:rsidRPr="00231FA5">
        <w:rPr>
          <w:b/>
          <w:bCs/>
          <w:szCs w:val="24"/>
          <w:lang w:bidi="en-US"/>
        </w:rPr>
        <w:t xml:space="preserve">Fig. 5: </w:t>
      </w:r>
      <w:r w:rsidRPr="00231FA5">
        <w:rPr>
          <w:szCs w:val="24"/>
          <w:lang w:bidi="en-US"/>
        </w:rPr>
        <w:t>Dynamics of live body weight of young stock by region</w:t>
      </w:r>
    </w:p>
    <w:sectPr w:rsidR="009F2EF2" w:rsidRPr="00231FA5" w:rsidSect="00BB2249">
      <w:footerReference w:type="default" r:id="rId27"/>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CB25" w14:textId="77777777" w:rsidR="00A20E84" w:rsidRDefault="00A20E84" w:rsidP="00374E79">
      <w:pPr>
        <w:spacing w:line="240" w:lineRule="auto"/>
      </w:pPr>
      <w:r>
        <w:separator/>
      </w:r>
    </w:p>
  </w:endnote>
  <w:endnote w:type="continuationSeparator" w:id="0">
    <w:p w14:paraId="5F9777D8" w14:textId="77777777" w:rsidR="00A20E84" w:rsidRDefault="00A20E84"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0D1333" w:rsidRDefault="000D1333">
        <w:pPr>
          <w:pStyle w:val="ad"/>
          <w:jc w:val="right"/>
        </w:pPr>
        <w:r>
          <w:fldChar w:fldCharType="begin"/>
        </w:r>
        <w:r>
          <w:instrText>PAGE   \* MERGEFORMAT</w:instrText>
        </w:r>
        <w:r>
          <w:fldChar w:fldCharType="separate"/>
        </w:r>
        <w:r w:rsidR="003430EF" w:rsidRPr="003430EF">
          <w:rPr>
            <w:lang w:val="ru-RU"/>
          </w:rPr>
          <w:t>18</w:t>
        </w:r>
        <w:r>
          <w:fldChar w:fldCharType="end"/>
        </w:r>
      </w:p>
    </w:sdtContent>
  </w:sdt>
  <w:p w14:paraId="04E3E057" w14:textId="77777777" w:rsidR="000D1333" w:rsidRDefault="000D133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56919" w14:textId="77777777" w:rsidR="00A20E84" w:rsidRDefault="00A20E84" w:rsidP="00374E79">
      <w:pPr>
        <w:spacing w:line="240" w:lineRule="auto"/>
      </w:pPr>
      <w:r>
        <w:separator/>
      </w:r>
    </w:p>
  </w:footnote>
  <w:footnote w:type="continuationSeparator" w:id="0">
    <w:p w14:paraId="1BD46E91" w14:textId="77777777" w:rsidR="00A20E84" w:rsidRDefault="00A20E84"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D46B2"/>
    <w:multiLevelType w:val="multilevel"/>
    <w:tmpl w:val="FA5E6FFC"/>
    <w:lvl w:ilvl="0">
      <w:start w:val="1"/>
      <w:numFmt w:val="decimal"/>
      <w:lvlText w:val="%1."/>
      <w:lvlJc w:val="left"/>
      <w:pPr>
        <w:tabs>
          <w:tab w:val="num" w:pos="720"/>
        </w:tabs>
        <w:ind w:left="720" w:hanging="360"/>
      </w:pPr>
    </w:lvl>
    <w:lvl w:ilvl="1">
      <w:start w:val="1"/>
      <w:numFmt w:val="decimal"/>
      <w:lvlText w:val="%2"/>
      <w:lvlJc w:val="left"/>
      <w:pPr>
        <w:ind w:left="1815" w:hanging="73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63424"/>
    <w:multiLevelType w:val="multilevel"/>
    <w:tmpl w:val="0B0626FA"/>
    <w:lvl w:ilvl="0">
      <w:start w:val="1"/>
      <w:numFmt w:val="decimal"/>
      <w:lvlText w:val="%1."/>
      <w:lvlJc w:val="left"/>
      <w:pPr>
        <w:tabs>
          <w:tab w:val="num" w:pos="720"/>
        </w:tabs>
        <w:ind w:left="720" w:hanging="360"/>
      </w:pPr>
      <w:rPr>
        <w:lang w:val="en-US"/>
      </w:rPr>
    </w:lvl>
    <w:lvl w:ilvl="1">
      <w:start w:val="1"/>
      <w:numFmt w:val="decimal"/>
      <w:lvlText w:val="%2"/>
      <w:lvlJc w:val="left"/>
      <w:pPr>
        <w:ind w:left="1815" w:hanging="73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722E3"/>
    <w:multiLevelType w:val="multilevel"/>
    <w:tmpl w:val="F6ACD254"/>
    <w:lvl w:ilvl="0">
      <w:start w:val="1"/>
      <w:numFmt w:val="decimal"/>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1967D5D"/>
    <w:multiLevelType w:val="multilevel"/>
    <w:tmpl w:val="3AAEA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8"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9"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865584"/>
    <w:multiLevelType w:val="multilevel"/>
    <w:tmpl w:val="7074B18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3"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6"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9"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6"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152A4D"/>
    <w:multiLevelType w:val="multilevel"/>
    <w:tmpl w:val="05DE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1145327">
    <w:abstractNumId w:val="12"/>
  </w:num>
  <w:num w:numId="2" w16cid:durableId="2125420997">
    <w:abstractNumId w:val="17"/>
  </w:num>
  <w:num w:numId="3" w16cid:durableId="1501240108">
    <w:abstractNumId w:val="9"/>
  </w:num>
  <w:num w:numId="4" w16cid:durableId="1368800440">
    <w:abstractNumId w:val="13"/>
  </w:num>
  <w:num w:numId="5" w16cid:durableId="7685789">
    <w:abstractNumId w:val="25"/>
  </w:num>
  <w:num w:numId="6" w16cid:durableId="878321396">
    <w:abstractNumId w:val="6"/>
  </w:num>
  <w:num w:numId="7" w16cid:durableId="20090180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7705071">
    <w:abstractNumId w:val="27"/>
  </w:num>
  <w:num w:numId="9" w16cid:durableId="68163511">
    <w:abstractNumId w:val="33"/>
  </w:num>
  <w:num w:numId="10" w16cid:durableId="248513891">
    <w:abstractNumId w:val="4"/>
  </w:num>
  <w:num w:numId="11" w16cid:durableId="2011325643">
    <w:abstractNumId w:val="24"/>
  </w:num>
  <w:num w:numId="12" w16cid:durableId="1298996787">
    <w:abstractNumId w:val="3"/>
  </w:num>
  <w:num w:numId="13" w16cid:durableId="1423918678">
    <w:abstractNumId w:val="32"/>
  </w:num>
  <w:num w:numId="14" w16cid:durableId="1441487254">
    <w:abstractNumId w:val="7"/>
  </w:num>
  <w:num w:numId="15" w16cid:durableId="1233734172">
    <w:abstractNumId w:val="31"/>
  </w:num>
  <w:num w:numId="16" w16cid:durableId="545413787">
    <w:abstractNumId w:val="34"/>
  </w:num>
  <w:num w:numId="17" w16cid:durableId="1155487926">
    <w:abstractNumId w:val="19"/>
  </w:num>
  <w:num w:numId="18" w16cid:durableId="213932039">
    <w:abstractNumId w:val="30"/>
  </w:num>
  <w:num w:numId="19" w16cid:durableId="2028022680">
    <w:abstractNumId w:val="22"/>
  </w:num>
  <w:num w:numId="20" w16cid:durableId="1265193161">
    <w:abstractNumId w:val="11"/>
  </w:num>
  <w:num w:numId="21" w16cid:durableId="1901747836">
    <w:abstractNumId w:val="28"/>
  </w:num>
  <w:num w:numId="22" w16cid:durableId="1317298741">
    <w:abstractNumId w:val="29"/>
  </w:num>
  <w:num w:numId="23" w16cid:durableId="791022053">
    <w:abstractNumId w:val="10"/>
  </w:num>
  <w:num w:numId="24" w16cid:durableId="1423840874">
    <w:abstractNumId w:val="35"/>
  </w:num>
  <w:num w:numId="25" w16cid:durableId="1358509544">
    <w:abstractNumId w:val="23"/>
  </w:num>
  <w:num w:numId="26" w16cid:durableId="1017922544">
    <w:abstractNumId w:val="8"/>
  </w:num>
  <w:num w:numId="27" w16cid:durableId="1979072747">
    <w:abstractNumId w:val="37"/>
  </w:num>
  <w:num w:numId="28" w16cid:durableId="173034742">
    <w:abstractNumId w:val="18"/>
  </w:num>
  <w:num w:numId="29" w16cid:durableId="695539056">
    <w:abstractNumId w:val="26"/>
  </w:num>
  <w:num w:numId="30" w16cid:durableId="2140756340">
    <w:abstractNumId w:val="21"/>
  </w:num>
  <w:num w:numId="31" w16cid:durableId="604653251">
    <w:abstractNumId w:val="36"/>
  </w:num>
  <w:num w:numId="32" w16cid:durableId="452021278">
    <w:abstractNumId w:val="1"/>
  </w:num>
  <w:num w:numId="33" w16cid:durableId="1378973384">
    <w:abstractNumId w:val="0"/>
  </w:num>
  <w:num w:numId="34" w16cid:durableId="213928190">
    <w:abstractNumId w:val="2"/>
  </w:num>
  <w:num w:numId="35" w16cid:durableId="1390499523">
    <w:abstractNumId w:val="20"/>
  </w:num>
  <w:num w:numId="36" w16cid:durableId="261039580">
    <w:abstractNumId w:val="15"/>
  </w:num>
  <w:num w:numId="37" w16cid:durableId="1513186554">
    <w:abstractNumId w:val="16"/>
  </w:num>
  <w:num w:numId="38" w16cid:durableId="1306205957">
    <w:abstractNumId w:val="38"/>
  </w:num>
  <w:num w:numId="39" w16cid:durableId="1360668255">
    <w:abstractNumId w:val="5"/>
  </w:num>
  <w:num w:numId="40" w16cid:durableId="13068609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06238"/>
    <w:rsid w:val="00016599"/>
    <w:rsid w:val="00030CB4"/>
    <w:rsid w:val="000314E0"/>
    <w:rsid w:val="00046977"/>
    <w:rsid w:val="0006147B"/>
    <w:rsid w:val="00065DF2"/>
    <w:rsid w:val="000674BC"/>
    <w:rsid w:val="000778CE"/>
    <w:rsid w:val="000A01F8"/>
    <w:rsid w:val="000B066F"/>
    <w:rsid w:val="000B6631"/>
    <w:rsid w:val="000C1E34"/>
    <w:rsid w:val="000C7CBD"/>
    <w:rsid w:val="000D1333"/>
    <w:rsid w:val="000D5702"/>
    <w:rsid w:val="000E40E5"/>
    <w:rsid w:val="00105096"/>
    <w:rsid w:val="00122DE2"/>
    <w:rsid w:val="0012384B"/>
    <w:rsid w:val="00130D4B"/>
    <w:rsid w:val="001361E4"/>
    <w:rsid w:val="0014336E"/>
    <w:rsid w:val="00164AFA"/>
    <w:rsid w:val="00165B06"/>
    <w:rsid w:val="00171316"/>
    <w:rsid w:val="001A7866"/>
    <w:rsid w:val="001B4D79"/>
    <w:rsid w:val="001C02B0"/>
    <w:rsid w:val="001C1516"/>
    <w:rsid w:val="001C5142"/>
    <w:rsid w:val="001C7EAE"/>
    <w:rsid w:val="001D3F3D"/>
    <w:rsid w:val="001E2EFA"/>
    <w:rsid w:val="001F6B18"/>
    <w:rsid w:val="001F7027"/>
    <w:rsid w:val="002023F9"/>
    <w:rsid w:val="002052C5"/>
    <w:rsid w:val="00206E10"/>
    <w:rsid w:val="0021029D"/>
    <w:rsid w:val="0022223C"/>
    <w:rsid w:val="002228A4"/>
    <w:rsid w:val="0022665E"/>
    <w:rsid w:val="002273A1"/>
    <w:rsid w:val="00231FA5"/>
    <w:rsid w:val="00234F5A"/>
    <w:rsid w:val="00245281"/>
    <w:rsid w:val="002503C3"/>
    <w:rsid w:val="00253294"/>
    <w:rsid w:val="002608B4"/>
    <w:rsid w:val="00260B56"/>
    <w:rsid w:val="0027537C"/>
    <w:rsid w:val="00287377"/>
    <w:rsid w:val="002A1475"/>
    <w:rsid w:val="002A5658"/>
    <w:rsid w:val="002A6562"/>
    <w:rsid w:val="002B1F18"/>
    <w:rsid w:val="002C7DDA"/>
    <w:rsid w:val="002D09A4"/>
    <w:rsid w:val="002D39FC"/>
    <w:rsid w:val="002E2ABA"/>
    <w:rsid w:val="002E2E87"/>
    <w:rsid w:val="002E6641"/>
    <w:rsid w:val="002F30C0"/>
    <w:rsid w:val="003023E5"/>
    <w:rsid w:val="003078DA"/>
    <w:rsid w:val="003136ED"/>
    <w:rsid w:val="00314E3F"/>
    <w:rsid w:val="00320A9D"/>
    <w:rsid w:val="003306C6"/>
    <w:rsid w:val="00335E4F"/>
    <w:rsid w:val="0033741E"/>
    <w:rsid w:val="0034081C"/>
    <w:rsid w:val="003430EF"/>
    <w:rsid w:val="003548C3"/>
    <w:rsid w:val="003601AF"/>
    <w:rsid w:val="00367513"/>
    <w:rsid w:val="003737FE"/>
    <w:rsid w:val="00374E79"/>
    <w:rsid w:val="00376380"/>
    <w:rsid w:val="00380B72"/>
    <w:rsid w:val="003823C8"/>
    <w:rsid w:val="00383FDB"/>
    <w:rsid w:val="00385E4C"/>
    <w:rsid w:val="00397A3C"/>
    <w:rsid w:val="003A472F"/>
    <w:rsid w:val="003A682F"/>
    <w:rsid w:val="003C19C7"/>
    <w:rsid w:val="003D614B"/>
    <w:rsid w:val="003E4BAC"/>
    <w:rsid w:val="0040161F"/>
    <w:rsid w:val="004035E2"/>
    <w:rsid w:val="00411371"/>
    <w:rsid w:val="00411BB2"/>
    <w:rsid w:val="004167F5"/>
    <w:rsid w:val="00416989"/>
    <w:rsid w:val="00425FA4"/>
    <w:rsid w:val="00440DAE"/>
    <w:rsid w:val="00442DB3"/>
    <w:rsid w:val="0044392C"/>
    <w:rsid w:val="00443ED9"/>
    <w:rsid w:val="00444B97"/>
    <w:rsid w:val="00453F8B"/>
    <w:rsid w:val="004571E0"/>
    <w:rsid w:val="004617CA"/>
    <w:rsid w:val="00467D6E"/>
    <w:rsid w:val="00471907"/>
    <w:rsid w:val="00472D0C"/>
    <w:rsid w:val="00480B1B"/>
    <w:rsid w:val="00486557"/>
    <w:rsid w:val="0048717D"/>
    <w:rsid w:val="00491BC9"/>
    <w:rsid w:val="00496FDC"/>
    <w:rsid w:val="004A46B0"/>
    <w:rsid w:val="004B0CA0"/>
    <w:rsid w:val="004B338E"/>
    <w:rsid w:val="004B461B"/>
    <w:rsid w:val="004E0A28"/>
    <w:rsid w:val="004E1BA8"/>
    <w:rsid w:val="004E1E67"/>
    <w:rsid w:val="004E4034"/>
    <w:rsid w:val="004E6F46"/>
    <w:rsid w:val="004F01B8"/>
    <w:rsid w:val="004F0F8B"/>
    <w:rsid w:val="004F4700"/>
    <w:rsid w:val="004F6E09"/>
    <w:rsid w:val="00500EE8"/>
    <w:rsid w:val="00503878"/>
    <w:rsid w:val="00507037"/>
    <w:rsid w:val="00507462"/>
    <w:rsid w:val="005122E2"/>
    <w:rsid w:val="005153D0"/>
    <w:rsid w:val="00517D46"/>
    <w:rsid w:val="00517E89"/>
    <w:rsid w:val="005249B2"/>
    <w:rsid w:val="00524ABC"/>
    <w:rsid w:val="00535FC3"/>
    <w:rsid w:val="0053665D"/>
    <w:rsid w:val="00543FBB"/>
    <w:rsid w:val="0056095D"/>
    <w:rsid w:val="00562BC7"/>
    <w:rsid w:val="00563486"/>
    <w:rsid w:val="00564E77"/>
    <w:rsid w:val="0057611D"/>
    <w:rsid w:val="00581750"/>
    <w:rsid w:val="005A3CF0"/>
    <w:rsid w:val="005B7712"/>
    <w:rsid w:val="005C3074"/>
    <w:rsid w:val="005C5989"/>
    <w:rsid w:val="00620724"/>
    <w:rsid w:val="006218E9"/>
    <w:rsid w:val="00623FDB"/>
    <w:rsid w:val="00625D42"/>
    <w:rsid w:val="00632D17"/>
    <w:rsid w:val="006413B7"/>
    <w:rsid w:val="00660358"/>
    <w:rsid w:val="00664CFF"/>
    <w:rsid w:val="0067206E"/>
    <w:rsid w:val="0067360D"/>
    <w:rsid w:val="006813F6"/>
    <w:rsid w:val="0069089E"/>
    <w:rsid w:val="006944D1"/>
    <w:rsid w:val="00697435"/>
    <w:rsid w:val="006A13AF"/>
    <w:rsid w:val="006A6660"/>
    <w:rsid w:val="006B4346"/>
    <w:rsid w:val="006C70D3"/>
    <w:rsid w:val="006E0D2F"/>
    <w:rsid w:val="006E1768"/>
    <w:rsid w:val="007122A7"/>
    <w:rsid w:val="007258CA"/>
    <w:rsid w:val="00734343"/>
    <w:rsid w:val="00754A3B"/>
    <w:rsid w:val="00755010"/>
    <w:rsid w:val="0076591E"/>
    <w:rsid w:val="0077303D"/>
    <w:rsid w:val="007932F1"/>
    <w:rsid w:val="007940D2"/>
    <w:rsid w:val="007A1B7F"/>
    <w:rsid w:val="007A3515"/>
    <w:rsid w:val="007A6DCD"/>
    <w:rsid w:val="007A724D"/>
    <w:rsid w:val="007B5EF6"/>
    <w:rsid w:val="007D0236"/>
    <w:rsid w:val="007D0E99"/>
    <w:rsid w:val="007D4CFA"/>
    <w:rsid w:val="007E6C1B"/>
    <w:rsid w:val="007F122E"/>
    <w:rsid w:val="00806ECA"/>
    <w:rsid w:val="008108D8"/>
    <w:rsid w:val="00814450"/>
    <w:rsid w:val="00821613"/>
    <w:rsid w:val="008229FE"/>
    <w:rsid w:val="008258D7"/>
    <w:rsid w:val="00825B71"/>
    <w:rsid w:val="00826059"/>
    <w:rsid w:val="008275B6"/>
    <w:rsid w:val="00831BD6"/>
    <w:rsid w:val="00850CA0"/>
    <w:rsid w:val="008606B4"/>
    <w:rsid w:val="008619DB"/>
    <w:rsid w:val="008627A2"/>
    <w:rsid w:val="00863F3F"/>
    <w:rsid w:val="0086529C"/>
    <w:rsid w:val="00867718"/>
    <w:rsid w:val="00867B76"/>
    <w:rsid w:val="00890BC9"/>
    <w:rsid w:val="0089446B"/>
    <w:rsid w:val="008949CF"/>
    <w:rsid w:val="00897C72"/>
    <w:rsid w:val="008A2526"/>
    <w:rsid w:val="008B3D79"/>
    <w:rsid w:val="008D1C74"/>
    <w:rsid w:val="008D2D53"/>
    <w:rsid w:val="008E3C41"/>
    <w:rsid w:val="008F0352"/>
    <w:rsid w:val="008F173D"/>
    <w:rsid w:val="008F228C"/>
    <w:rsid w:val="009028B6"/>
    <w:rsid w:val="0094237A"/>
    <w:rsid w:val="00956EEE"/>
    <w:rsid w:val="00961CCE"/>
    <w:rsid w:val="00981AFB"/>
    <w:rsid w:val="00982F35"/>
    <w:rsid w:val="00993315"/>
    <w:rsid w:val="00994791"/>
    <w:rsid w:val="00997A2A"/>
    <w:rsid w:val="009B3C43"/>
    <w:rsid w:val="009C1647"/>
    <w:rsid w:val="009C46A1"/>
    <w:rsid w:val="009D30D3"/>
    <w:rsid w:val="009E4A4B"/>
    <w:rsid w:val="009E64E5"/>
    <w:rsid w:val="009E6524"/>
    <w:rsid w:val="009E7B2C"/>
    <w:rsid w:val="009E7EC3"/>
    <w:rsid w:val="009F2EF2"/>
    <w:rsid w:val="00A13065"/>
    <w:rsid w:val="00A20E84"/>
    <w:rsid w:val="00A22721"/>
    <w:rsid w:val="00A474E4"/>
    <w:rsid w:val="00A550B4"/>
    <w:rsid w:val="00A6011B"/>
    <w:rsid w:val="00A61A47"/>
    <w:rsid w:val="00A65FF3"/>
    <w:rsid w:val="00A72D11"/>
    <w:rsid w:val="00A755D8"/>
    <w:rsid w:val="00A833C9"/>
    <w:rsid w:val="00A84ABE"/>
    <w:rsid w:val="00A85D4B"/>
    <w:rsid w:val="00AA0278"/>
    <w:rsid w:val="00AA6A30"/>
    <w:rsid w:val="00AB2E6B"/>
    <w:rsid w:val="00AB5CF9"/>
    <w:rsid w:val="00AB7275"/>
    <w:rsid w:val="00AB769A"/>
    <w:rsid w:val="00AC284B"/>
    <w:rsid w:val="00AD22B3"/>
    <w:rsid w:val="00AE5B70"/>
    <w:rsid w:val="00AF1667"/>
    <w:rsid w:val="00AF3847"/>
    <w:rsid w:val="00B01DD3"/>
    <w:rsid w:val="00B06541"/>
    <w:rsid w:val="00B067AF"/>
    <w:rsid w:val="00B07D5F"/>
    <w:rsid w:val="00B14726"/>
    <w:rsid w:val="00B330A7"/>
    <w:rsid w:val="00B5071B"/>
    <w:rsid w:val="00B51BCD"/>
    <w:rsid w:val="00B63A47"/>
    <w:rsid w:val="00B63F4D"/>
    <w:rsid w:val="00B6672E"/>
    <w:rsid w:val="00B705C2"/>
    <w:rsid w:val="00B744A8"/>
    <w:rsid w:val="00B74863"/>
    <w:rsid w:val="00B834E8"/>
    <w:rsid w:val="00B845F9"/>
    <w:rsid w:val="00B92E12"/>
    <w:rsid w:val="00BA41E6"/>
    <w:rsid w:val="00BA4FB9"/>
    <w:rsid w:val="00BB2249"/>
    <w:rsid w:val="00BB3999"/>
    <w:rsid w:val="00BC3539"/>
    <w:rsid w:val="00BD2FC7"/>
    <w:rsid w:val="00BD47DE"/>
    <w:rsid w:val="00C01FBB"/>
    <w:rsid w:val="00C13531"/>
    <w:rsid w:val="00C233FB"/>
    <w:rsid w:val="00C32293"/>
    <w:rsid w:val="00C34D1E"/>
    <w:rsid w:val="00C3527B"/>
    <w:rsid w:val="00C511B5"/>
    <w:rsid w:val="00C70AA0"/>
    <w:rsid w:val="00C712E3"/>
    <w:rsid w:val="00C74B09"/>
    <w:rsid w:val="00C77FCC"/>
    <w:rsid w:val="00C82036"/>
    <w:rsid w:val="00C85712"/>
    <w:rsid w:val="00C91720"/>
    <w:rsid w:val="00C92590"/>
    <w:rsid w:val="00C93009"/>
    <w:rsid w:val="00CA2099"/>
    <w:rsid w:val="00CA48B9"/>
    <w:rsid w:val="00CB17F3"/>
    <w:rsid w:val="00CB1FE3"/>
    <w:rsid w:val="00CB4327"/>
    <w:rsid w:val="00CB6038"/>
    <w:rsid w:val="00CD314C"/>
    <w:rsid w:val="00CD5C02"/>
    <w:rsid w:val="00CD77E0"/>
    <w:rsid w:val="00CF3B8A"/>
    <w:rsid w:val="00D01586"/>
    <w:rsid w:val="00D21453"/>
    <w:rsid w:val="00D216B1"/>
    <w:rsid w:val="00D34111"/>
    <w:rsid w:val="00D40CBE"/>
    <w:rsid w:val="00D54353"/>
    <w:rsid w:val="00D61589"/>
    <w:rsid w:val="00D73F3C"/>
    <w:rsid w:val="00D74E02"/>
    <w:rsid w:val="00D82702"/>
    <w:rsid w:val="00D863A7"/>
    <w:rsid w:val="00DD0660"/>
    <w:rsid w:val="00DE1789"/>
    <w:rsid w:val="00DE2FC9"/>
    <w:rsid w:val="00DF1861"/>
    <w:rsid w:val="00E13BCA"/>
    <w:rsid w:val="00E20D62"/>
    <w:rsid w:val="00E21E7C"/>
    <w:rsid w:val="00E46630"/>
    <w:rsid w:val="00E621A4"/>
    <w:rsid w:val="00E665C6"/>
    <w:rsid w:val="00E80C55"/>
    <w:rsid w:val="00E83AF7"/>
    <w:rsid w:val="00E84D9B"/>
    <w:rsid w:val="00E86408"/>
    <w:rsid w:val="00E94727"/>
    <w:rsid w:val="00EA16EB"/>
    <w:rsid w:val="00EA2977"/>
    <w:rsid w:val="00EA7F7C"/>
    <w:rsid w:val="00EB674C"/>
    <w:rsid w:val="00EC6C8A"/>
    <w:rsid w:val="00ED5168"/>
    <w:rsid w:val="00EE44B6"/>
    <w:rsid w:val="00EE6A23"/>
    <w:rsid w:val="00EE7A19"/>
    <w:rsid w:val="00F00CA5"/>
    <w:rsid w:val="00F04E55"/>
    <w:rsid w:val="00F2178A"/>
    <w:rsid w:val="00F34F54"/>
    <w:rsid w:val="00F35D25"/>
    <w:rsid w:val="00F364CF"/>
    <w:rsid w:val="00F447E6"/>
    <w:rsid w:val="00F4551E"/>
    <w:rsid w:val="00F4777F"/>
    <w:rsid w:val="00F5126D"/>
    <w:rsid w:val="00F64F16"/>
    <w:rsid w:val="00F66F72"/>
    <w:rsid w:val="00F71F54"/>
    <w:rsid w:val="00FA4052"/>
    <w:rsid w:val="00FB0687"/>
    <w:rsid w:val="00FB174F"/>
    <w:rsid w:val="00FB1EAA"/>
    <w:rsid w:val="00FC39EE"/>
    <w:rsid w:val="00FC601C"/>
    <w:rsid w:val="00FC603D"/>
    <w:rsid w:val="00FC6B31"/>
    <w:rsid w:val="00FC73F3"/>
    <w:rsid w:val="00FD033C"/>
    <w:rsid w:val="00FD07B2"/>
    <w:rsid w:val="00FD215F"/>
    <w:rsid w:val="00FD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Знак Знак3"/>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Bullets,List Paragraph (numbered (a))"/>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qFormat/>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paragraph" w:customStyle="1" w:styleId="xl67">
    <w:name w:val="xl67"/>
    <w:basedOn w:val="a0"/>
    <w:rsid w:val="00F217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b/>
      <w:bCs/>
      <w:noProof w:val="0"/>
      <w:color w:val="auto"/>
      <w:szCs w:val="24"/>
      <w:lang w:val="ru-RU" w:eastAsia="ru-RU"/>
    </w:rPr>
  </w:style>
  <w:style w:type="paragraph" w:styleId="31">
    <w:name w:val="Body Text Indent 3"/>
    <w:basedOn w:val="a0"/>
    <w:link w:val="32"/>
    <w:uiPriority w:val="99"/>
    <w:semiHidden/>
    <w:unhideWhenUsed/>
    <w:rsid w:val="00F2178A"/>
    <w:pPr>
      <w:spacing w:after="120"/>
      <w:ind w:left="283"/>
    </w:pPr>
    <w:rPr>
      <w:sz w:val="16"/>
      <w:szCs w:val="16"/>
    </w:rPr>
  </w:style>
  <w:style w:type="character" w:customStyle="1" w:styleId="32">
    <w:name w:val="Основной текст с отступом 3 Знак"/>
    <w:basedOn w:val="a1"/>
    <w:link w:val="31"/>
    <w:rsid w:val="00F2178A"/>
    <w:rPr>
      <w:rFonts w:ascii="Times New Roman" w:eastAsia="Times New Roman" w:hAnsi="Times New Roman" w:cs="Times New Roman"/>
      <w:noProof/>
      <w:color w:val="000000"/>
      <w:sz w:val="16"/>
      <w:szCs w:val="16"/>
      <w:lang w:val="en-US" w:eastAsia="zh-CN"/>
    </w:rPr>
  </w:style>
  <w:style w:type="character" w:customStyle="1" w:styleId="aff9">
    <w:name w:val="Подпись к таблице_"/>
    <w:link w:val="affa"/>
    <w:rsid w:val="006813F6"/>
    <w:rPr>
      <w:rFonts w:ascii="Times New Roman" w:eastAsia="Times New Roman" w:hAnsi="Times New Roman" w:cs="Times New Roman"/>
      <w:sz w:val="20"/>
      <w:szCs w:val="20"/>
      <w:shd w:val="clear" w:color="auto" w:fill="FFFFFF"/>
    </w:rPr>
  </w:style>
  <w:style w:type="character" w:customStyle="1" w:styleId="13">
    <w:name w:val="Основной текст1"/>
    <w:rsid w:val="006813F6"/>
    <w:rPr>
      <w:rFonts w:ascii="Times New Roman" w:eastAsia="Times New Roman" w:hAnsi="Times New Roman" w:cs="Times New Roman"/>
      <w:color w:val="000000"/>
      <w:spacing w:val="0"/>
      <w:w w:val="100"/>
      <w:position w:val="0"/>
      <w:sz w:val="20"/>
      <w:szCs w:val="20"/>
      <w:shd w:val="clear" w:color="auto" w:fill="FFFFFF"/>
      <w:lang w:val="ru-RU"/>
    </w:rPr>
  </w:style>
  <w:style w:type="paragraph" w:customStyle="1" w:styleId="33">
    <w:name w:val="Основной текст3"/>
    <w:basedOn w:val="a0"/>
    <w:rsid w:val="006813F6"/>
    <w:pPr>
      <w:widowControl w:val="0"/>
      <w:shd w:val="clear" w:color="auto" w:fill="FFFFFF"/>
      <w:spacing w:after="180" w:line="221" w:lineRule="exact"/>
    </w:pPr>
    <w:rPr>
      <w:noProof w:val="0"/>
      <w:color w:val="auto"/>
      <w:sz w:val="20"/>
      <w:lang w:val="ru-RU" w:eastAsia="en-US"/>
    </w:rPr>
  </w:style>
  <w:style w:type="paragraph" w:customStyle="1" w:styleId="affa">
    <w:name w:val="Подпись к таблице"/>
    <w:basedOn w:val="a0"/>
    <w:link w:val="aff9"/>
    <w:rsid w:val="006813F6"/>
    <w:pPr>
      <w:widowControl w:val="0"/>
      <w:shd w:val="clear" w:color="auto" w:fill="FFFFFF"/>
      <w:spacing w:line="0" w:lineRule="atLeast"/>
      <w:jc w:val="left"/>
    </w:pPr>
    <w:rPr>
      <w:noProof w:val="0"/>
      <w:color w:val="auto"/>
      <w:sz w:val="20"/>
      <w:lang w:val="ru-RU" w:eastAsia="en-US"/>
    </w:rPr>
  </w:style>
  <w:style w:type="character" w:styleId="affb">
    <w:name w:val="Unresolved Mention"/>
    <w:basedOn w:val="a1"/>
    <w:uiPriority w:val="99"/>
    <w:semiHidden/>
    <w:unhideWhenUsed/>
    <w:rsid w:val="00CB4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8447">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 w:id="1369334975">
      <w:bodyDiv w:val="1"/>
      <w:marLeft w:val="0"/>
      <w:marRight w:val="0"/>
      <w:marTop w:val="0"/>
      <w:marBottom w:val="0"/>
      <w:divBdr>
        <w:top w:val="none" w:sz="0" w:space="0" w:color="auto"/>
        <w:left w:val="none" w:sz="0" w:space="0" w:color="auto"/>
        <w:bottom w:val="none" w:sz="0" w:space="0" w:color="auto"/>
        <w:right w:val="none" w:sz="0" w:space="0" w:color="auto"/>
      </w:divBdr>
    </w:div>
    <w:div w:id="2009096847">
      <w:bodyDiv w:val="1"/>
      <w:marLeft w:val="0"/>
      <w:marRight w:val="0"/>
      <w:marTop w:val="0"/>
      <w:marBottom w:val="0"/>
      <w:divBdr>
        <w:top w:val="none" w:sz="0" w:space="0" w:color="auto"/>
        <w:left w:val="none" w:sz="0" w:space="0" w:color="auto"/>
        <w:bottom w:val="none" w:sz="0" w:space="0" w:color="auto"/>
        <w:right w:val="none" w:sz="0" w:space="0" w:color="auto"/>
      </w:divBdr>
    </w:div>
    <w:div w:id="211335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8113-1912" TargetMode="External"/><Relationship Id="rId13" Type="http://schemas.openxmlformats.org/officeDocument/2006/relationships/hyperlink" Target="https://orcid.org/0000-0003-0379-0274" TargetMode="External"/><Relationship Id="rId18" Type="http://schemas.openxmlformats.org/officeDocument/2006/relationships/hyperlink" Target="https://eldala.kz/novosti/zhivotnovodstvo/21186-kazahstan-uvelichil-proizvodstvo-myasa-pticy-pochti-na-10" TargetMode="Externa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yperlink" Target="https://doi.org/10.1111/asj.12997" TargetMode="External"/><Relationship Id="rId7" Type="http://schemas.openxmlformats.org/officeDocument/2006/relationships/endnotes" Target="endnotes.xml"/><Relationship Id="rId12" Type="http://schemas.openxmlformats.org/officeDocument/2006/relationships/hyperlink" Target="https://orcid.org/0000-0002-9178-4845" TargetMode="External"/><Relationship Id="rId17" Type="http://schemas.openxmlformats.org/officeDocument/2006/relationships/hyperlink" Target="https://doi.org/10.1016/j.applanim.2021.105223"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stat.gov.kz/" TargetMode="External"/><Relationship Id="rId20" Type="http://schemas.openxmlformats.org/officeDocument/2006/relationships/hyperlink" Target="https://doi.org/10.1111/age.1315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5007-3262"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a.e.nugmanova@bk.ru"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hyperlink" Target="https://orcid.org/0000-0001-5457-1720" TargetMode="External"/><Relationship Id="rId19" Type="http://schemas.openxmlformats.org/officeDocument/2006/relationships/hyperlink" Target="https://www.oecd.org/en/publications/oecd-fao-agricultural-outlook-2025-2034_601276cd-en/full-report/agricultural-and-food-markets-trends-and-prospects_d3812d71.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1-9287-2698" TargetMode="External"/><Relationship Id="rId22" Type="http://schemas.openxmlformats.org/officeDocument/2006/relationships/image" Target="media/image2.jpe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1"/>
          <c:order val="0"/>
          <c:tx>
            <c:strRef>
              <c:f>Лист1!$B$1:$B$3</c:f>
              <c:strCache>
                <c:ptCount val="3"/>
                <c:pt idx="0">
                  <c:v>Northern region</c:v>
                </c:pt>
                <c:pt idx="1">
                  <c:v>Crosses</c:v>
                </c:pt>
                <c:pt idx="2">
                  <c:v>«Kyzylzhar»</c:v>
                </c:pt>
              </c:strCache>
            </c:strRef>
          </c:tx>
          <c:spPr>
            <a:ln w="22225" cap="rnd">
              <a:solidFill>
                <a:schemeClr val="tx1">
                  <a:lumMod val="95000"/>
                  <a:lumOff val="5000"/>
                </a:schemeClr>
              </a:solidFill>
              <a:round/>
            </a:ln>
            <a:effectLst/>
          </c:spPr>
          <c:marker>
            <c:symbol val="diamond"/>
            <c:size val="6"/>
            <c:spPr>
              <a:solidFill>
                <a:schemeClr val="dk1">
                  <a:tint val="55000"/>
                </a:schemeClr>
              </a:solidFill>
              <a:ln w="9525">
                <a:solidFill>
                  <a:schemeClr val="tx1"/>
                </a:solidFill>
                <a:round/>
              </a:ln>
              <a:effectLst/>
            </c:spPr>
          </c:marker>
          <c:cat>
            <c:strRef>
              <c:f>Лист1!$A$4:$A$11</c:f>
              <c:strCache>
                <c:ptCount val="8"/>
                <c:pt idx="0">
                  <c:v>day-old</c:v>
                </c:pt>
                <c:pt idx="1">
                  <c:v>7</c:v>
                </c:pt>
                <c:pt idx="2">
                  <c:v>14</c:v>
                </c:pt>
                <c:pt idx="3">
                  <c:v>21</c:v>
                </c:pt>
                <c:pt idx="4">
                  <c:v>28</c:v>
                </c:pt>
                <c:pt idx="5">
                  <c:v>35</c:v>
                </c:pt>
                <c:pt idx="6">
                  <c:v>42</c:v>
                </c:pt>
                <c:pt idx="7">
                  <c:v>49</c:v>
                </c:pt>
              </c:strCache>
            </c:strRef>
          </c:cat>
          <c:val>
            <c:numRef>
              <c:f>Лист1!$B$4:$B$11</c:f>
              <c:numCache>
                <c:formatCode>General</c:formatCode>
                <c:ptCount val="8"/>
                <c:pt idx="0">
                  <c:v>49.9</c:v>
                </c:pt>
                <c:pt idx="1">
                  <c:v>167.1</c:v>
                </c:pt>
                <c:pt idx="2">
                  <c:v>308.3</c:v>
                </c:pt>
                <c:pt idx="3">
                  <c:v>711.8</c:v>
                </c:pt>
                <c:pt idx="4">
                  <c:v>1006.6</c:v>
                </c:pt>
                <c:pt idx="5">
                  <c:v>1325.9</c:v>
                </c:pt>
                <c:pt idx="6">
                  <c:v>1855.2</c:v>
                </c:pt>
                <c:pt idx="7">
                  <c:v>2687.3</c:v>
                </c:pt>
              </c:numCache>
            </c:numRef>
          </c:val>
          <c:smooth val="0"/>
          <c:extLst>
            <c:ext xmlns:c16="http://schemas.microsoft.com/office/drawing/2014/chart" uri="{C3380CC4-5D6E-409C-BE32-E72D297353CC}">
              <c16:uniqueId val="{00000000-4334-4832-96AA-3AA2C29A6726}"/>
            </c:ext>
          </c:extLst>
        </c:ser>
        <c:ser>
          <c:idx val="2"/>
          <c:order val="1"/>
          <c:tx>
            <c:strRef>
              <c:f>Лист1!$C$1:$C$3</c:f>
              <c:strCache>
                <c:ptCount val="3"/>
                <c:pt idx="0">
                  <c:v>Northern region</c:v>
                </c:pt>
                <c:pt idx="1">
                  <c:v>Crosses</c:v>
                </c:pt>
                <c:pt idx="2">
                  <c:v>«Ansar»</c:v>
                </c:pt>
              </c:strCache>
            </c:strRef>
          </c:tx>
          <c:spPr>
            <a:ln w="22225" cap="rnd">
              <a:solidFill>
                <a:schemeClr val="tx1"/>
              </a:solidFill>
              <a:prstDash val="dash"/>
              <a:round/>
            </a:ln>
            <a:effectLst/>
          </c:spPr>
          <c:marker>
            <c:symbol val="circle"/>
            <c:size val="6"/>
            <c:spPr>
              <a:solidFill>
                <a:schemeClr val="dk1">
                  <a:tint val="75000"/>
                </a:schemeClr>
              </a:solidFill>
              <a:ln w="9525">
                <a:solidFill>
                  <a:schemeClr val="tx1"/>
                </a:solidFill>
                <a:round/>
              </a:ln>
              <a:effectLst/>
            </c:spPr>
          </c:marker>
          <c:cat>
            <c:strRef>
              <c:f>Лист1!$A$4:$A$11</c:f>
              <c:strCache>
                <c:ptCount val="8"/>
                <c:pt idx="0">
                  <c:v>day-old</c:v>
                </c:pt>
                <c:pt idx="1">
                  <c:v>7</c:v>
                </c:pt>
                <c:pt idx="2">
                  <c:v>14</c:v>
                </c:pt>
                <c:pt idx="3">
                  <c:v>21</c:v>
                </c:pt>
                <c:pt idx="4">
                  <c:v>28</c:v>
                </c:pt>
                <c:pt idx="5">
                  <c:v>35</c:v>
                </c:pt>
                <c:pt idx="6">
                  <c:v>42</c:v>
                </c:pt>
                <c:pt idx="7">
                  <c:v>49</c:v>
                </c:pt>
              </c:strCache>
            </c:strRef>
          </c:cat>
          <c:val>
            <c:numRef>
              <c:f>Лист1!$C$4:$C$11</c:f>
              <c:numCache>
                <c:formatCode>General</c:formatCode>
                <c:ptCount val="8"/>
                <c:pt idx="0">
                  <c:v>80.099999999999994</c:v>
                </c:pt>
                <c:pt idx="1">
                  <c:v>203.5</c:v>
                </c:pt>
                <c:pt idx="2">
                  <c:v>456.3</c:v>
                </c:pt>
                <c:pt idx="3">
                  <c:v>834.6</c:v>
                </c:pt>
                <c:pt idx="4">
                  <c:v>1228.5</c:v>
                </c:pt>
                <c:pt idx="5">
                  <c:v>1865.2</c:v>
                </c:pt>
                <c:pt idx="6">
                  <c:v>2291.6999999999998</c:v>
                </c:pt>
                <c:pt idx="7">
                  <c:v>3249.5</c:v>
                </c:pt>
              </c:numCache>
            </c:numRef>
          </c:val>
          <c:smooth val="0"/>
          <c:extLst>
            <c:ext xmlns:c16="http://schemas.microsoft.com/office/drawing/2014/chart" uri="{C3380CC4-5D6E-409C-BE32-E72D297353CC}">
              <c16:uniqueId val="{00000001-4334-4832-96AA-3AA2C29A6726}"/>
            </c:ext>
          </c:extLst>
        </c:ser>
        <c:ser>
          <c:idx val="3"/>
          <c:order val="2"/>
          <c:tx>
            <c:strRef>
              <c:f>Лист1!$D$1:$D$3</c:f>
              <c:strCache>
                <c:ptCount val="3"/>
                <c:pt idx="0">
                  <c:v>Western region</c:v>
                </c:pt>
                <c:pt idx="2">
                  <c:v>«Bashkir Colored»</c:v>
                </c:pt>
              </c:strCache>
            </c:strRef>
          </c:tx>
          <c:spPr>
            <a:ln w="22225" cap="rnd">
              <a:solidFill>
                <a:schemeClr val="dk1">
                  <a:tint val="98500"/>
                </a:schemeClr>
              </a:solidFill>
              <a:prstDash val="lgDashDot"/>
              <a:round/>
            </a:ln>
            <a:effectLst/>
          </c:spPr>
          <c:marker>
            <c:symbol val="triangle"/>
            <c:size val="6"/>
            <c:spPr>
              <a:solidFill>
                <a:schemeClr val="dk1">
                  <a:tint val="98500"/>
                </a:schemeClr>
              </a:solidFill>
              <a:ln w="9525">
                <a:solidFill>
                  <a:schemeClr val="dk1">
                    <a:tint val="98500"/>
                  </a:schemeClr>
                </a:solidFill>
                <a:round/>
              </a:ln>
              <a:effectLst/>
            </c:spPr>
          </c:marker>
          <c:cat>
            <c:strRef>
              <c:f>Лист1!$A$4:$A$11</c:f>
              <c:strCache>
                <c:ptCount val="8"/>
                <c:pt idx="0">
                  <c:v>day-old</c:v>
                </c:pt>
                <c:pt idx="1">
                  <c:v>7</c:v>
                </c:pt>
                <c:pt idx="2">
                  <c:v>14</c:v>
                </c:pt>
                <c:pt idx="3">
                  <c:v>21</c:v>
                </c:pt>
                <c:pt idx="4">
                  <c:v>28</c:v>
                </c:pt>
                <c:pt idx="5">
                  <c:v>35</c:v>
                </c:pt>
                <c:pt idx="6">
                  <c:v>42</c:v>
                </c:pt>
                <c:pt idx="7">
                  <c:v>49</c:v>
                </c:pt>
              </c:strCache>
            </c:strRef>
          </c:cat>
          <c:val>
            <c:numRef>
              <c:f>Лист1!$D$4:$D$11</c:f>
              <c:numCache>
                <c:formatCode>General</c:formatCode>
                <c:ptCount val="8"/>
                <c:pt idx="0">
                  <c:v>50.86</c:v>
                </c:pt>
                <c:pt idx="1">
                  <c:v>189.52</c:v>
                </c:pt>
                <c:pt idx="2">
                  <c:v>548.23</c:v>
                </c:pt>
                <c:pt idx="3">
                  <c:v>1092.27</c:v>
                </c:pt>
                <c:pt idx="4">
                  <c:v>1648.43</c:v>
                </c:pt>
                <c:pt idx="5">
                  <c:v>2246.3700000000017</c:v>
                </c:pt>
                <c:pt idx="6">
                  <c:v>2791.02</c:v>
                </c:pt>
                <c:pt idx="7">
                  <c:v>3346.96</c:v>
                </c:pt>
              </c:numCache>
            </c:numRef>
          </c:val>
          <c:smooth val="0"/>
          <c:extLst>
            <c:ext xmlns:c16="http://schemas.microsoft.com/office/drawing/2014/chart" uri="{C3380CC4-5D6E-409C-BE32-E72D297353CC}">
              <c16:uniqueId val="{00000002-4334-4832-96AA-3AA2C29A6726}"/>
            </c:ext>
          </c:extLst>
        </c:ser>
        <c:ser>
          <c:idx val="4"/>
          <c:order val="3"/>
          <c:tx>
            <c:strRef>
              <c:f>Лист1!$E$1:$E$3</c:f>
              <c:strCache>
                <c:ptCount val="3"/>
                <c:pt idx="0">
                  <c:v>Western region</c:v>
                </c:pt>
                <c:pt idx="2">
                  <c:v>«Ansar»</c:v>
                </c:pt>
              </c:strCache>
            </c:strRef>
          </c:tx>
          <c:spPr>
            <a:ln w="22225" cap="rnd">
              <a:solidFill>
                <a:schemeClr val="tx1"/>
              </a:solidFill>
              <a:prstDash val="sysDash"/>
              <a:round/>
            </a:ln>
            <a:effectLst/>
          </c:spPr>
          <c:marker>
            <c:symbol val="square"/>
            <c:size val="6"/>
            <c:spPr>
              <a:solidFill>
                <a:schemeClr val="dk1">
                  <a:tint val="30000"/>
                </a:schemeClr>
              </a:solidFill>
              <a:ln w="9525">
                <a:solidFill>
                  <a:schemeClr val="tx1"/>
                </a:solidFill>
                <a:round/>
              </a:ln>
              <a:effectLst/>
            </c:spPr>
          </c:marker>
          <c:cat>
            <c:strRef>
              <c:f>Лист1!$A$4:$A$11</c:f>
              <c:strCache>
                <c:ptCount val="8"/>
                <c:pt idx="0">
                  <c:v>day-old</c:v>
                </c:pt>
                <c:pt idx="1">
                  <c:v>7</c:v>
                </c:pt>
                <c:pt idx="2">
                  <c:v>14</c:v>
                </c:pt>
                <c:pt idx="3">
                  <c:v>21</c:v>
                </c:pt>
                <c:pt idx="4">
                  <c:v>28</c:v>
                </c:pt>
                <c:pt idx="5">
                  <c:v>35</c:v>
                </c:pt>
                <c:pt idx="6">
                  <c:v>42</c:v>
                </c:pt>
                <c:pt idx="7">
                  <c:v>49</c:v>
                </c:pt>
              </c:strCache>
            </c:strRef>
          </c:cat>
          <c:val>
            <c:numRef>
              <c:f>Лист1!$E$4:$E$11</c:f>
              <c:numCache>
                <c:formatCode>General</c:formatCode>
                <c:ptCount val="8"/>
                <c:pt idx="0">
                  <c:v>51.5</c:v>
                </c:pt>
                <c:pt idx="1">
                  <c:v>197.5</c:v>
                </c:pt>
                <c:pt idx="2">
                  <c:v>601.72</c:v>
                </c:pt>
                <c:pt idx="3">
                  <c:v>1155.48</c:v>
                </c:pt>
                <c:pt idx="4">
                  <c:v>1703.74</c:v>
                </c:pt>
                <c:pt idx="5">
                  <c:v>2289.52</c:v>
                </c:pt>
                <c:pt idx="6">
                  <c:v>2870.84</c:v>
                </c:pt>
                <c:pt idx="7">
                  <c:v>3452.4100000000012</c:v>
                </c:pt>
              </c:numCache>
            </c:numRef>
          </c:val>
          <c:smooth val="0"/>
          <c:extLst>
            <c:ext xmlns:c16="http://schemas.microsoft.com/office/drawing/2014/chart" uri="{C3380CC4-5D6E-409C-BE32-E72D297353CC}">
              <c16:uniqueId val="{00000003-4334-4832-96AA-3AA2C29A6726}"/>
            </c:ext>
          </c:extLst>
        </c:ser>
        <c:dLbls>
          <c:showLegendKey val="0"/>
          <c:showVal val="0"/>
          <c:showCatName val="0"/>
          <c:showSerName val="0"/>
          <c:showPercent val="0"/>
          <c:showBubbleSize val="0"/>
        </c:dLbls>
        <c:marker val="1"/>
        <c:smooth val="0"/>
        <c:axId val="651773224"/>
        <c:axId val="651770872"/>
      </c:lineChart>
      <c:catAx>
        <c:axId val="651773224"/>
        <c:scaling>
          <c:orientation val="minMax"/>
        </c:scaling>
        <c:delete val="0"/>
        <c:axPos val="b"/>
        <c:numFmt formatCode="General" sourceLinked="1"/>
        <c:majorTickMark val="out"/>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651770872"/>
        <c:crosses val="autoZero"/>
        <c:auto val="1"/>
        <c:lblAlgn val="ctr"/>
        <c:lblOffset val="100"/>
        <c:noMultiLvlLbl val="0"/>
      </c:catAx>
      <c:valAx>
        <c:axId val="651770872"/>
        <c:scaling>
          <c:orientation val="minMax"/>
        </c:scaling>
        <c:delete val="0"/>
        <c:axPos val="l"/>
        <c:majorGridlines>
          <c:spPr>
            <a:ln w="9525" cap="flat" cmpd="sng" algn="ctr">
              <a:solidFill>
                <a:schemeClr val="tx1">
                  <a:lumMod val="95000"/>
                  <a:lumOff val="5000"/>
                  <a:alpha val="0"/>
                </a:schemeClr>
              </a:solidFill>
              <a:round/>
            </a:ln>
            <a:effectLst/>
          </c:spPr>
        </c:majorGridlines>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RU"/>
          </a:p>
        </c:txPr>
        <c:crossAx val="65177322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RU"/>
          </a:p>
        </c:txPr>
      </c:legendEntry>
      <c:legendEntry>
        <c:idx val="2"/>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RU"/>
          </a:p>
        </c:txPr>
      </c:legendEntry>
      <c:legendEntry>
        <c:idx val="3"/>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ru-RU"/>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bg1"/>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695F8A1-1C8F-4605-8AB1-4B8DA13D2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8110</Words>
  <Characters>46232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54</cp:revision>
  <dcterms:created xsi:type="dcterms:W3CDTF">2026-05-27T16:17:00Z</dcterms:created>
  <dcterms:modified xsi:type="dcterms:W3CDTF">2026-05-29T16:34:00Z</dcterms:modified>
</cp:coreProperties>
</file>